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CCE80" w14:textId="78467549" w:rsidR="008926E4" w:rsidRDefault="00E508F4" w:rsidP="000842E5">
      <w:pPr>
        <w:spacing w:after="0" w:line="240" w:lineRule="auto"/>
        <w:jc w:val="center"/>
        <w:rPr>
          <w:rFonts w:ascii="Arial" w:hAnsi="Arial" w:cs="Arial"/>
          <w:b/>
          <w:bCs/>
        </w:rPr>
      </w:pPr>
      <w:r>
        <w:rPr>
          <w:rFonts w:ascii="Arial" w:hAnsi="Arial" w:cs="Arial"/>
          <w:b/>
          <w:bCs/>
        </w:rPr>
        <w:t>Faculty of Liberal Arts &amp; Professional Studies</w:t>
      </w:r>
    </w:p>
    <w:p w14:paraId="2CA9ADB6" w14:textId="2DA52CE6" w:rsidR="00E508F4" w:rsidRDefault="00E508F4" w:rsidP="00E508F4">
      <w:pPr>
        <w:spacing w:after="0" w:line="240" w:lineRule="auto"/>
        <w:jc w:val="center"/>
        <w:rPr>
          <w:rFonts w:ascii="Arial" w:hAnsi="Arial" w:cs="Arial"/>
          <w:b/>
          <w:bCs/>
        </w:rPr>
      </w:pPr>
      <w:r>
        <w:rPr>
          <w:rFonts w:ascii="Arial" w:hAnsi="Arial" w:cs="Arial"/>
          <w:b/>
          <w:bCs/>
        </w:rPr>
        <w:t>York University</w:t>
      </w:r>
    </w:p>
    <w:p w14:paraId="72305E52" w14:textId="77777777" w:rsidR="00E27F7E" w:rsidRDefault="00E27F7E" w:rsidP="00E508F4">
      <w:pPr>
        <w:spacing w:after="0" w:line="240" w:lineRule="auto"/>
        <w:jc w:val="center"/>
        <w:rPr>
          <w:rFonts w:ascii="Arial" w:hAnsi="Arial" w:cs="Arial"/>
          <w:b/>
          <w:bCs/>
        </w:rPr>
      </w:pPr>
    </w:p>
    <w:p w14:paraId="34B83BC9" w14:textId="36089D5C" w:rsidR="00E508F4" w:rsidRDefault="00E508F4" w:rsidP="00E508F4">
      <w:pPr>
        <w:spacing w:after="0" w:line="240" w:lineRule="auto"/>
        <w:jc w:val="center"/>
        <w:rPr>
          <w:rFonts w:ascii="Arial" w:hAnsi="Arial" w:cs="Arial"/>
          <w:b/>
          <w:bCs/>
        </w:rPr>
      </w:pPr>
      <w:r>
        <w:rPr>
          <w:rFonts w:ascii="Arial" w:hAnsi="Arial" w:cs="Arial"/>
          <w:b/>
          <w:bCs/>
        </w:rPr>
        <w:t>Course policies</w:t>
      </w:r>
      <w:r w:rsidR="002927DB">
        <w:rPr>
          <w:rFonts w:ascii="Arial" w:hAnsi="Arial" w:cs="Arial"/>
          <w:b/>
          <w:bCs/>
        </w:rPr>
        <w:t xml:space="preserve"> for course outlines</w:t>
      </w:r>
    </w:p>
    <w:p w14:paraId="4D137236" w14:textId="77777777" w:rsidR="00E508F4" w:rsidRDefault="00E508F4" w:rsidP="00E508F4">
      <w:pPr>
        <w:spacing w:after="0" w:line="240" w:lineRule="auto"/>
        <w:jc w:val="center"/>
        <w:rPr>
          <w:rFonts w:ascii="Arial" w:hAnsi="Arial" w:cs="Arial"/>
          <w:b/>
          <w:bCs/>
        </w:rPr>
      </w:pPr>
    </w:p>
    <w:p w14:paraId="6F0F3186" w14:textId="1FC96E5F" w:rsidR="001209ED" w:rsidRDefault="000842E5" w:rsidP="00202A02">
      <w:pPr>
        <w:spacing w:after="0" w:line="240" w:lineRule="auto"/>
        <w:rPr>
          <w:rFonts w:ascii="Arial" w:hAnsi="Arial" w:cs="Arial"/>
        </w:rPr>
      </w:pPr>
      <w:r>
        <w:rPr>
          <w:rFonts w:ascii="Arial" w:hAnsi="Arial" w:cs="Arial"/>
        </w:rPr>
        <w:t>This document provides common language to consistently describe a set of course policies across LA&amp;PS</w:t>
      </w:r>
      <w:r w:rsidR="00913E77">
        <w:rPr>
          <w:rFonts w:ascii="Arial" w:hAnsi="Arial" w:cs="Arial"/>
        </w:rPr>
        <w:t xml:space="preserve"> on your course syllabus</w:t>
      </w:r>
      <w:r>
        <w:rPr>
          <w:rFonts w:ascii="Arial" w:hAnsi="Arial" w:cs="Arial"/>
        </w:rPr>
        <w:t xml:space="preserve">. </w:t>
      </w:r>
      <w:r w:rsidRPr="001209ED">
        <w:rPr>
          <w:rFonts w:ascii="Arial" w:hAnsi="Arial" w:cs="Arial"/>
        </w:rPr>
        <w:t xml:space="preserve">Please refer to the comments in the margins for more information, if it exists, about each policy. </w:t>
      </w:r>
      <w:r w:rsidR="009F3CE4">
        <w:rPr>
          <w:rFonts w:ascii="Arial" w:hAnsi="Arial" w:cs="Arial"/>
        </w:rPr>
        <w:t xml:space="preserve">By using the common language below, it will help us coordinate the messaging between students and instructors for </w:t>
      </w:r>
      <w:r w:rsidR="00E33CD6">
        <w:rPr>
          <w:rFonts w:ascii="Arial" w:hAnsi="Arial" w:cs="Arial"/>
        </w:rPr>
        <w:t>Fall 2020</w:t>
      </w:r>
      <w:r w:rsidR="009F3CE4">
        <w:rPr>
          <w:rFonts w:ascii="Arial" w:hAnsi="Arial" w:cs="Arial"/>
        </w:rPr>
        <w:t xml:space="preserve">. </w:t>
      </w:r>
    </w:p>
    <w:p w14:paraId="46AE0928" w14:textId="1DA2282A" w:rsidR="006568F3" w:rsidRDefault="006568F3" w:rsidP="00202A02">
      <w:pPr>
        <w:spacing w:after="0" w:line="240" w:lineRule="auto"/>
        <w:rPr>
          <w:rFonts w:ascii="Arial" w:hAnsi="Arial" w:cs="Arial"/>
        </w:rPr>
      </w:pPr>
    </w:p>
    <w:p w14:paraId="70EB9006" w14:textId="2B143DF9" w:rsidR="006568F3" w:rsidRDefault="006568F3" w:rsidP="00202A02">
      <w:pPr>
        <w:spacing w:after="0" w:line="240" w:lineRule="auto"/>
        <w:rPr>
          <w:rFonts w:ascii="Arial" w:hAnsi="Arial" w:cs="Arial"/>
        </w:rPr>
      </w:pPr>
      <w:r w:rsidRPr="0087696B">
        <w:rPr>
          <w:rFonts w:ascii="Arial" w:hAnsi="Arial" w:cs="Arial"/>
          <w:b/>
          <w:bCs/>
        </w:rPr>
        <w:t>Note</w:t>
      </w:r>
      <w:r w:rsidRPr="0087696B">
        <w:rPr>
          <w:rFonts w:ascii="Arial" w:hAnsi="Arial" w:cs="Arial"/>
        </w:rPr>
        <w:t xml:space="preserve">: These course policies are already pre-loaded </w:t>
      </w:r>
      <w:r w:rsidR="00BC72E9" w:rsidRPr="0087696B">
        <w:rPr>
          <w:rFonts w:ascii="Arial" w:hAnsi="Arial" w:cs="Arial"/>
        </w:rPr>
        <w:t xml:space="preserve">as a book </w:t>
      </w:r>
      <w:r w:rsidRPr="0087696B">
        <w:rPr>
          <w:rFonts w:ascii="Arial" w:hAnsi="Arial" w:cs="Arial"/>
        </w:rPr>
        <w:t>in the LA&amp;PS Moodle template. If you will not be using the Moodle template, please include the policies below</w:t>
      </w:r>
      <w:r w:rsidR="00EE37E4">
        <w:rPr>
          <w:rFonts w:ascii="Arial" w:hAnsi="Arial" w:cs="Arial"/>
        </w:rPr>
        <w:t>, as relevant,</w:t>
      </w:r>
      <w:r w:rsidRPr="0087696B">
        <w:rPr>
          <w:rFonts w:ascii="Arial" w:hAnsi="Arial" w:cs="Arial"/>
        </w:rPr>
        <w:t xml:space="preserve"> in your course </w:t>
      </w:r>
      <w:r w:rsidR="00694B6B" w:rsidRPr="0087696B">
        <w:rPr>
          <w:rFonts w:ascii="Arial" w:hAnsi="Arial" w:cs="Arial"/>
        </w:rPr>
        <w:t>syllabus</w:t>
      </w:r>
      <w:r w:rsidRPr="0087696B">
        <w:rPr>
          <w:rFonts w:ascii="Arial" w:hAnsi="Arial" w:cs="Arial"/>
        </w:rPr>
        <w:t>.</w:t>
      </w:r>
      <w:r>
        <w:rPr>
          <w:rFonts w:ascii="Arial" w:hAnsi="Arial" w:cs="Arial"/>
        </w:rPr>
        <w:t xml:space="preserve"> </w:t>
      </w:r>
    </w:p>
    <w:p w14:paraId="7F80DCC0" w14:textId="2D62F69A" w:rsidR="00147A43" w:rsidRDefault="00147A43" w:rsidP="009A6D8F">
      <w:pPr>
        <w:spacing w:after="0" w:line="240" w:lineRule="auto"/>
        <w:rPr>
          <w:rFonts w:ascii="Arial" w:hAnsi="Arial" w:cs="Arial"/>
        </w:rPr>
      </w:pPr>
    </w:p>
    <w:p w14:paraId="489B305C" w14:textId="77777777" w:rsidR="006568F3" w:rsidRPr="009A6D8F" w:rsidRDefault="006568F3" w:rsidP="009A6D8F">
      <w:pPr>
        <w:spacing w:after="0" w:line="240" w:lineRule="auto"/>
        <w:rPr>
          <w:rFonts w:ascii="Arial" w:hAnsi="Arial" w:cs="Arial"/>
        </w:rPr>
      </w:pPr>
    </w:p>
    <w:p w14:paraId="0EFC3926" w14:textId="3F1A8371" w:rsidR="00554481" w:rsidRPr="009A6D8F" w:rsidRDefault="00554481" w:rsidP="009A6D8F">
      <w:pPr>
        <w:pStyle w:val="ListParagraph"/>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spacing w:after="0" w:line="240" w:lineRule="auto"/>
        <w:ind w:right="-720"/>
        <w:rPr>
          <w:rFonts w:ascii="Arial" w:hAnsi="Arial" w:cs="Arial"/>
          <w:b/>
          <w:bCs/>
          <w:lang w:val="en-GB"/>
        </w:rPr>
      </w:pPr>
      <w:commentRangeStart w:id="0"/>
      <w:r w:rsidRPr="009A6D8F">
        <w:rPr>
          <w:rFonts w:ascii="Arial" w:hAnsi="Arial" w:cs="Arial"/>
          <w:b/>
          <w:bCs/>
          <w:i/>
          <w:iCs/>
          <w:lang w:val="en-GB"/>
        </w:rPr>
        <w:t>Intellectual property notice</w:t>
      </w:r>
      <w:commentRangeEnd w:id="0"/>
      <w:r w:rsidR="00FF5B39">
        <w:rPr>
          <w:rStyle w:val="CommentReference"/>
        </w:rPr>
        <w:commentReference w:id="0"/>
      </w:r>
    </w:p>
    <w:p w14:paraId="79FF9805" w14:textId="2CFFD313" w:rsidR="009A6D8F" w:rsidRPr="009A6D8F" w:rsidRDefault="009A6D8F" w:rsidP="009A6D8F">
      <w:pPr>
        <w:pStyle w:val="NormalWeb"/>
        <w:spacing w:before="0" w:beforeAutospacing="0" w:after="0" w:afterAutospacing="0"/>
        <w:rPr>
          <w:rFonts w:ascii="Arial" w:hAnsi="Arial" w:cs="Arial"/>
          <w:sz w:val="22"/>
          <w:szCs w:val="22"/>
        </w:rPr>
      </w:pPr>
      <w:r w:rsidRPr="009A6D8F">
        <w:rPr>
          <w:rFonts w:ascii="Arial" w:hAnsi="Arial" w:cs="Arial"/>
          <w:sz w:val="22"/>
          <w:szCs w:val="22"/>
        </w:rPr>
        <w:t xml:space="preserve">All materials prepared for </w:t>
      </w:r>
      <w:r w:rsidR="00FF6D12" w:rsidRPr="00FF6D12">
        <w:rPr>
          <w:rFonts w:ascii="Arial" w:hAnsi="Arial" w:cs="Arial"/>
          <w:b/>
          <w:bCs/>
          <w:sz w:val="22"/>
          <w:szCs w:val="22"/>
        </w:rPr>
        <w:t>[insert</w:t>
      </w:r>
      <w:r w:rsidR="00FF6D12">
        <w:rPr>
          <w:rFonts w:ascii="Arial" w:hAnsi="Arial" w:cs="Arial"/>
          <w:b/>
          <w:bCs/>
          <w:sz w:val="22"/>
          <w:szCs w:val="22"/>
        </w:rPr>
        <w:t xml:space="preserve"> course code]</w:t>
      </w:r>
      <w:r w:rsidRPr="009A6D8F">
        <w:rPr>
          <w:rFonts w:ascii="Arial" w:hAnsi="Arial" w:cs="Arial"/>
          <w:sz w:val="22"/>
          <w:szCs w:val="22"/>
        </w:rPr>
        <w:t xml:space="preserve"> at York University</w:t>
      </w:r>
      <w:r w:rsidRPr="009A6D8F">
        <w:rPr>
          <w:rFonts w:ascii="Arial" w:hAnsi="Arial" w:cs="Arial"/>
          <w:b/>
          <w:bCs/>
          <w:sz w:val="22"/>
          <w:szCs w:val="22"/>
        </w:rPr>
        <w:t> </w:t>
      </w:r>
      <w:r w:rsidRPr="009A6D8F">
        <w:rPr>
          <w:rFonts w:ascii="Arial" w:hAnsi="Arial" w:cs="Arial"/>
          <w:sz w:val="22"/>
          <w:szCs w:val="22"/>
        </w:rPr>
        <w:t xml:space="preserve">are the intellectual property of the </w:t>
      </w:r>
      <w:r w:rsidR="00FF6D12">
        <w:rPr>
          <w:rFonts w:ascii="Arial" w:hAnsi="Arial" w:cs="Arial"/>
          <w:b/>
          <w:bCs/>
          <w:sz w:val="22"/>
          <w:szCs w:val="22"/>
        </w:rPr>
        <w:t xml:space="preserve">[insert names of </w:t>
      </w:r>
      <w:r w:rsidRPr="00FF6D12">
        <w:rPr>
          <w:rFonts w:ascii="Arial" w:hAnsi="Arial" w:cs="Arial"/>
          <w:b/>
          <w:bCs/>
          <w:sz w:val="22"/>
          <w:szCs w:val="22"/>
        </w:rPr>
        <w:t>course instructor(s)</w:t>
      </w:r>
      <w:r w:rsidR="00FF6D12" w:rsidRPr="00FF6D12">
        <w:rPr>
          <w:rFonts w:ascii="Arial" w:hAnsi="Arial" w:cs="Arial"/>
          <w:b/>
          <w:bCs/>
          <w:sz w:val="22"/>
          <w:szCs w:val="22"/>
        </w:rPr>
        <w:t>]</w:t>
      </w:r>
      <w:r w:rsidRPr="009A6D8F">
        <w:rPr>
          <w:rFonts w:ascii="Arial" w:hAnsi="Arial" w:cs="Arial"/>
          <w:sz w:val="22"/>
          <w:szCs w:val="22"/>
        </w:rPr>
        <w:t xml:space="preserve"> unless otherwise stated. This can include but is not limited to the following material: lecture notes, handouts and recordings; assignment handouts and instructions; spoken and written presentations; audio and video recordings; PowerPoint slides; and questions and/or solution sets for assignments, quizzes, tests and final exams. </w:t>
      </w:r>
    </w:p>
    <w:p w14:paraId="362F45C2" w14:textId="77777777" w:rsidR="000842E5" w:rsidRDefault="000842E5" w:rsidP="009A6D8F">
      <w:pPr>
        <w:pStyle w:val="NormalWeb"/>
        <w:spacing w:before="0" w:beforeAutospacing="0" w:after="0" w:afterAutospacing="0"/>
        <w:rPr>
          <w:rFonts w:ascii="Arial" w:hAnsi="Arial" w:cs="Arial"/>
          <w:sz w:val="22"/>
          <w:szCs w:val="22"/>
        </w:rPr>
      </w:pPr>
    </w:p>
    <w:p w14:paraId="5D7800B5" w14:textId="6D515505" w:rsidR="009A6D8F" w:rsidRDefault="00943533" w:rsidP="009A6D8F">
      <w:pPr>
        <w:pStyle w:val="NormalWeb"/>
        <w:spacing w:before="0" w:beforeAutospacing="0" w:after="0" w:afterAutospacing="0"/>
        <w:rPr>
          <w:rFonts w:ascii="Arial" w:hAnsi="Arial" w:cs="Arial"/>
          <w:sz w:val="22"/>
          <w:szCs w:val="22"/>
        </w:rPr>
      </w:pPr>
      <w:r w:rsidRPr="009A6D8F">
        <w:rPr>
          <w:rFonts w:ascii="Arial" w:hAnsi="Arial" w:cs="Arial"/>
          <w:sz w:val="22"/>
          <w:szCs w:val="22"/>
        </w:rPr>
        <w:t xml:space="preserve">Course materials should only be used by students enrolled in this course. </w:t>
      </w:r>
      <w:r w:rsidR="009A6D8F" w:rsidRPr="009A6D8F">
        <w:rPr>
          <w:rFonts w:ascii="Arial" w:hAnsi="Arial" w:cs="Arial"/>
          <w:sz w:val="22"/>
          <w:szCs w:val="22"/>
        </w:rPr>
        <w:t>As a student in this course, you may not publish, post on an Internet site, sell, or otherwise distribute any of this work without the instructor’s express permission. Unauthorized or commercial use of these materials is strictly prohibited. Third party copyrighted materials (such as book chapters, journal articles, music, videos, etc.) have either been licensed for use in this course, or fall under an exception or limitation in Canadian copyright law. Copying this material for distribution (e.g. uploading material to a commercial third-party website, or online sharing of course material with people outside of the course) may lead to a charge of misconduct under York’s </w:t>
      </w:r>
      <w:hyperlink r:id="rId11" w:history="1">
        <w:r w:rsidR="009A6D8F" w:rsidRPr="009A6D8F">
          <w:rPr>
            <w:rStyle w:val="Hyperlink"/>
            <w:rFonts w:ascii="Arial" w:hAnsi="Arial" w:cs="Arial"/>
            <w:color w:val="auto"/>
            <w:sz w:val="22"/>
            <w:szCs w:val="22"/>
          </w:rPr>
          <w:t>Code of Student Rights and Responsibilities</w:t>
        </w:r>
      </w:hyperlink>
      <w:r w:rsidR="009A6D8F" w:rsidRPr="009A6D8F">
        <w:rPr>
          <w:rFonts w:ascii="Arial" w:hAnsi="Arial" w:cs="Arial"/>
          <w:sz w:val="22"/>
          <w:szCs w:val="22"/>
        </w:rPr>
        <w:t> and the </w:t>
      </w:r>
      <w:hyperlink r:id="rId12" w:history="1">
        <w:r w:rsidR="009A6D8F" w:rsidRPr="009A6D8F">
          <w:rPr>
            <w:rStyle w:val="Hyperlink"/>
            <w:rFonts w:ascii="Arial" w:hAnsi="Arial" w:cs="Arial"/>
            <w:color w:val="auto"/>
            <w:sz w:val="22"/>
            <w:szCs w:val="22"/>
          </w:rPr>
          <w:t>Senate Policy on Academic Honesty</w:t>
        </w:r>
      </w:hyperlink>
      <w:r w:rsidR="009A6D8F" w:rsidRPr="009A6D8F">
        <w:rPr>
          <w:rFonts w:ascii="Arial" w:hAnsi="Arial" w:cs="Arial"/>
          <w:sz w:val="22"/>
          <w:szCs w:val="22"/>
        </w:rPr>
        <w:t>. In addition, you may face legal consequences for any violation of copyright law.</w:t>
      </w:r>
    </w:p>
    <w:p w14:paraId="30786BDC" w14:textId="77777777" w:rsidR="00DA6A8E" w:rsidRPr="009A6D8F" w:rsidRDefault="00DA6A8E" w:rsidP="009A6D8F">
      <w:pPr>
        <w:pStyle w:val="NormalWeb"/>
        <w:spacing w:before="0" w:beforeAutospacing="0" w:after="0" w:afterAutospacing="0"/>
        <w:rPr>
          <w:rFonts w:ascii="Arial" w:hAnsi="Arial" w:cs="Arial"/>
          <w:sz w:val="22"/>
          <w:szCs w:val="22"/>
        </w:rPr>
      </w:pPr>
    </w:p>
    <w:p w14:paraId="3062E57B" w14:textId="77777777" w:rsidR="00554481" w:rsidRPr="009A6D8F" w:rsidRDefault="00554481" w:rsidP="009A6D8F">
      <w:pPr>
        <w:spacing w:after="0" w:line="240" w:lineRule="auto"/>
        <w:rPr>
          <w:rFonts w:ascii="Arial" w:hAnsi="Arial" w:cs="Arial"/>
        </w:rPr>
      </w:pPr>
    </w:p>
    <w:p w14:paraId="5D0A6571" w14:textId="2879DEDD" w:rsidR="00554481" w:rsidRPr="009A6D8F" w:rsidRDefault="00554481" w:rsidP="009A6D8F">
      <w:pPr>
        <w:pStyle w:val="ListParagraph"/>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spacing w:after="0" w:line="240" w:lineRule="auto"/>
        <w:ind w:right="-720"/>
        <w:rPr>
          <w:rFonts w:ascii="Arial" w:hAnsi="Arial" w:cs="Arial"/>
          <w:b/>
          <w:bCs/>
          <w:lang w:val="en-GB"/>
        </w:rPr>
      </w:pPr>
      <w:commentRangeStart w:id="1"/>
      <w:r w:rsidRPr="009A6D8F">
        <w:rPr>
          <w:rFonts w:ascii="Arial" w:hAnsi="Arial" w:cs="Arial"/>
          <w:b/>
          <w:bCs/>
          <w:i/>
          <w:iCs/>
          <w:lang w:val="en-GB"/>
        </w:rPr>
        <w:t>Accessibility</w:t>
      </w:r>
      <w:commentRangeEnd w:id="1"/>
      <w:r w:rsidR="00FF5B39">
        <w:rPr>
          <w:rStyle w:val="CommentReference"/>
        </w:rPr>
        <w:commentReference w:id="1"/>
      </w:r>
    </w:p>
    <w:p w14:paraId="660FC169" w14:textId="77777777" w:rsidR="009A6D8F" w:rsidRPr="009A6D8F" w:rsidRDefault="009A6D8F" w:rsidP="009A6D8F">
      <w:pPr>
        <w:pStyle w:val="NormalWeb"/>
        <w:spacing w:before="0" w:beforeAutospacing="0" w:after="0" w:afterAutospacing="0"/>
        <w:rPr>
          <w:rFonts w:ascii="Arial" w:hAnsi="Arial" w:cs="Arial"/>
          <w:sz w:val="22"/>
          <w:szCs w:val="22"/>
        </w:rPr>
      </w:pPr>
      <w:r w:rsidRPr="009A6D8F">
        <w:rPr>
          <w:rFonts w:ascii="Arial" w:hAnsi="Arial" w:cs="Arial"/>
          <w:sz w:val="22"/>
          <w:szCs w:val="22"/>
        </w:rPr>
        <w:t>While all students are expected to satisfy the requirements of their program of study and to aspire to achieve excellence, the university recognizes that persons with disabilities may require reasonable accommodation to enable them to perform at their best. For more information about this policy, please refer to these guidelines and procedures: </w:t>
      </w:r>
      <w:hyperlink r:id="rId13" w:history="1">
        <w:r w:rsidRPr="009A6D8F">
          <w:rPr>
            <w:rStyle w:val="Hyperlink"/>
            <w:rFonts w:ascii="Arial" w:hAnsi="Arial" w:cs="Arial"/>
            <w:color w:val="auto"/>
            <w:sz w:val="22"/>
            <w:szCs w:val="22"/>
            <w:lang w:val="en-GB"/>
          </w:rPr>
          <w:t>Academic Accommodation for Students with Disabilities</w:t>
        </w:r>
      </w:hyperlink>
      <w:r w:rsidRPr="009A6D8F">
        <w:rPr>
          <w:rFonts w:ascii="Arial" w:hAnsi="Arial" w:cs="Arial"/>
          <w:sz w:val="22"/>
          <w:szCs w:val="22"/>
          <w:lang w:val="en-GB"/>
        </w:rPr>
        <w:t>.</w:t>
      </w:r>
    </w:p>
    <w:p w14:paraId="6B1F2146" w14:textId="77777777" w:rsidR="000842E5" w:rsidRDefault="000842E5" w:rsidP="009A6D8F">
      <w:pPr>
        <w:pStyle w:val="NormalWeb"/>
        <w:spacing w:before="0" w:beforeAutospacing="0" w:after="0" w:afterAutospacing="0"/>
        <w:rPr>
          <w:rFonts w:ascii="Arial" w:hAnsi="Arial" w:cs="Arial"/>
          <w:sz w:val="22"/>
          <w:szCs w:val="22"/>
          <w:lang w:val="en-CA"/>
        </w:rPr>
      </w:pPr>
    </w:p>
    <w:p w14:paraId="057BD47B" w14:textId="677FC789" w:rsidR="009A6D8F" w:rsidRDefault="009A6D8F" w:rsidP="009A6D8F">
      <w:pPr>
        <w:pStyle w:val="NormalWeb"/>
        <w:spacing w:before="0" w:beforeAutospacing="0" w:after="0" w:afterAutospacing="0"/>
        <w:rPr>
          <w:rFonts w:ascii="Arial" w:hAnsi="Arial" w:cs="Arial"/>
          <w:b/>
          <w:bCs/>
          <w:sz w:val="22"/>
          <w:szCs w:val="22"/>
          <w:lang w:val="en-CA"/>
        </w:rPr>
      </w:pPr>
      <w:r w:rsidRPr="009A6D8F">
        <w:rPr>
          <w:rFonts w:ascii="Arial" w:hAnsi="Arial" w:cs="Arial"/>
          <w:sz w:val="22"/>
          <w:szCs w:val="22"/>
          <w:lang w:val="en-CA"/>
        </w:rPr>
        <w:t>The university encourages students with disabilities to register with </w:t>
      </w:r>
      <w:hyperlink r:id="rId14" w:history="1">
        <w:r w:rsidRPr="009A6D8F">
          <w:rPr>
            <w:rStyle w:val="Hyperlink"/>
            <w:rFonts w:ascii="Arial" w:hAnsi="Arial" w:cs="Arial"/>
            <w:color w:val="auto"/>
            <w:sz w:val="22"/>
            <w:szCs w:val="22"/>
            <w:lang w:val="en-CA"/>
          </w:rPr>
          <w:t>Student Accessibility Services</w:t>
        </w:r>
      </w:hyperlink>
      <w:r w:rsidRPr="009A6D8F">
        <w:rPr>
          <w:rFonts w:ascii="Arial" w:hAnsi="Arial" w:cs="Arial"/>
          <w:sz w:val="22"/>
          <w:szCs w:val="22"/>
          <w:lang w:val="en-CA"/>
        </w:rPr>
        <w:t> to discuss their accommodation needs as early as possible in the term. An Accessibility Counsellor will help you establish recommended academic accommodations, which will then need to be communicated to your course instructor(s) as necessary. </w:t>
      </w:r>
      <w:commentRangeStart w:id="2"/>
      <w:r w:rsidRPr="009A6D8F">
        <w:rPr>
          <w:rFonts w:ascii="Arial" w:hAnsi="Arial" w:cs="Arial"/>
          <w:b/>
          <w:bCs/>
          <w:sz w:val="22"/>
          <w:szCs w:val="22"/>
          <w:lang w:val="en-CA"/>
        </w:rPr>
        <w:t>Please let the course instructor(s) know as early as possible in the term if you anticipate requiring academic accommodation, so that your accommodation needs can be discussed and considered within the context of this course.</w:t>
      </w:r>
      <w:commentRangeEnd w:id="2"/>
      <w:r w:rsidR="00475514">
        <w:rPr>
          <w:rStyle w:val="CommentReference"/>
          <w:rFonts w:asciiTheme="minorHAnsi" w:eastAsiaTheme="minorHAnsi" w:hAnsiTheme="minorHAnsi" w:cstheme="minorBidi"/>
        </w:rPr>
        <w:commentReference w:id="2"/>
      </w:r>
    </w:p>
    <w:p w14:paraId="2C16B2E8" w14:textId="38027679" w:rsidR="001C0340" w:rsidRDefault="001C0340" w:rsidP="009A6D8F">
      <w:pPr>
        <w:pStyle w:val="NormalWeb"/>
        <w:spacing w:before="0" w:beforeAutospacing="0" w:after="0" w:afterAutospacing="0"/>
        <w:rPr>
          <w:rFonts w:ascii="Arial" w:hAnsi="Arial" w:cs="Arial"/>
          <w:b/>
          <w:bCs/>
          <w:sz w:val="22"/>
          <w:szCs w:val="22"/>
          <w:lang w:val="en-CA"/>
        </w:rPr>
      </w:pPr>
    </w:p>
    <w:p w14:paraId="5187C81D" w14:textId="4436F8AD" w:rsidR="001C0340" w:rsidRDefault="001C0340" w:rsidP="009A6D8F">
      <w:pPr>
        <w:pStyle w:val="NormalWeb"/>
        <w:spacing w:before="0" w:beforeAutospacing="0" w:after="0" w:afterAutospacing="0"/>
        <w:rPr>
          <w:rFonts w:ascii="Arial" w:hAnsi="Arial" w:cs="Arial"/>
          <w:b/>
          <w:bCs/>
          <w:sz w:val="22"/>
          <w:szCs w:val="22"/>
          <w:lang w:val="en-CA"/>
        </w:rPr>
      </w:pPr>
    </w:p>
    <w:p w14:paraId="0BEED77F" w14:textId="77777777" w:rsidR="00A80725" w:rsidRPr="009A6D8F" w:rsidRDefault="00A80725" w:rsidP="009A6D8F">
      <w:pPr>
        <w:pStyle w:val="NormalWeb"/>
        <w:spacing w:before="0" w:beforeAutospacing="0" w:after="0" w:afterAutospacing="0"/>
        <w:rPr>
          <w:rFonts w:ascii="Arial" w:hAnsi="Arial" w:cs="Arial"/>
          <w:sz w:val="22"/>
          <w:szCs w:val="22"/>
        </w:rPr>
      </w:pPr>
    </w:p>
    <w:p w14:paraId="4142AE7F" w14:textId="0E3B3C72" w:rsidR="00554481" w:rsidRPr="009A6D8F" w:rsidRDefault="009A6D8F" w:rsidP="009A6D8F">
      <w:pPr>
        <w:pStyle w:val="ListParagraph"/>
        <w:numPr>
          <w:ilvl w:val="0"/>
          <w:numId w:val="7"/>
        </w:numPr>
        <w:spacing w:after="0" w:line="240" w:lineRule="auto"/>
        <w:rPr>
          <w:rFonts w:ascii="Arial" w:hAnsi="Arial" w:cs="Arial"/>
          <w:b/>
          <w:bCs/>
          <w:i/>
          <w:iCs/>
        </w:rPr>
      </w:pPr>
      <w:commentRangeStart w:id="3"/>
      <w:r w:rsidRPr="009A6D8F">
        <w:rPr>
          <w:rFonts w:ascii="Arial" w:hAnsi="Arial" w:cs="Arial"/>
          <w:b/>
          <w:bCs/>
          <w:i/>
          <w:iCs/>
        </w:rPr>
        <w:t>Policies related to Zoom meetings</w:t>
      </w:r>
      <w:commentRangeEnd w:id="3"/>
      <w:r w:rsidR="0087696B">
        <w:rPr>
          <w:rStyle w:val="CommentReference"/>
        </w:rPr>
        <w:commentReference w:id="3"/>
      </w:r>
    </w:p>
    <w:p w14:paraId="7EE4C43C" w14:textId="77777777" w:rsidR="009A6D8F" w:rsidRPr="009A6D8F" w:rsidRDefault="009A6D8F" w:rsidP="009A6D8F">
      <w:pPr>
        <w:pStyle w:val="NormalWeb"/>
        <w:spacing w:before="0" w:beforeAutospacing="0" w:after="0" w:afterAutospacing="0"/>
        <w:rPr>
          <w:rFonts w:ascii="Arial" w:hAnsi="Arial" w:cs="Arial"/>
          <w:sz w:val="22"/>
          <w:szCs w:val="22"/>
        </w:rPr>
      </w:pPr>
      <w:r w:rsidRPr="009A6D8F">
        <w:rPr>
          <w:rFonts w:ascii="Arial" w:hAnsi="Arial" w:cs="Arial"/>
          <w:sz w:val="22"/>
          <w:szCs w:val="22"/>
        </w:rPr>
        <w:t>Your course may involve the use of Zoom. Zoom is an online videoconferencing software that can be used to host lectures, tutorials or virtual office hours in real time.</w:t>
      </w:r>
    </w:p>
    <w:p w14:paraId="4085A4C3" w14:textId="77777777" w:rsidR="00100BB9" w:rsidRDefault="00100BB9" w:rsidP="009A6D8F">
      <w:pPr>
        <w:pStyle w:val="NormalWeb"/>
        <w:spacing w:before="0" w:beforeAutospacing="0" w:after="0" w:afterAutospacing="0"/>
        <w:rPr>
          <w:rFonts w:ascii="Arial" w:hAnsi="Arial" w:cs="Arial"/>
          <w:sz w:val="22"/>
          <w:szCs w:val="22"/>
        </w:rPr>
      </w:pPr>
    </w:p>
    <w:p w14:paraId="2949329A" w14:textId="5F7C5995" w:rsidR="009A6D8F" w:rsidRPr="009A6D8F" w:rsidRDefault="009A6D8F" w:rsidP="009A6D8F">
      <w:pPr>
        <w:pStyle w:val="NormalWeb"/>
        <w:spacing w:before="0" w:beforeAutospacing="0" w:after="0" w:afterAutospacing="0"/>
        <w:rPr>
          <w:rFonts w:ascii="Arial" w:hAnsi="Arial" w:cs="Arial"/>
          <w:sz w:val="22"/>
          <w:szCs w:val="22"/>
        </w:rPr>
      </w:pPr>
      <w:r w:rsidRPr="009A6D8F">
        <w:rPr>
          <w:rFonts w:ascii="Arial" w:hAnsi="Arial" w:cs="Arial"/>
          <w:sz w:val="22"/>
          <w:szCs w:val="22"/>
        </w:rPr>
        <w:t xml:space="preserve">Please note that </w:t>
      </w:r>
      <w:commentRangeStart w:id="4"/>
      <w:r w:rsidRPr="009A6D8F">
        <w:rPr>
          <w:rFonts w:ascii="Arial" w:hAnsi="Arial" w:cs="Arial"/>
          <w:sz w:val="22"/>
          <w:szCs w:val="22"/>
        </w:rPr>
        <w:t>Zoom is hosted on servers in the U.S</w:t>
      </w:r>
      <w:commentRangeEnd w:id="4"/>
      <w:r w:rsidR="00D400DF">
        <w:rPr>
          <w:rStyle w:val="CommentReference"/>
          <w:rFonts w:asciiTheme="minorHAnsi" w:eastAsiaTheme="minorHAnsi" w:hAnsiTheme="minorHAnsi" w:cstheme="minorBidi"/>
        </w:rPr>
        <w:commentReference w:id="4"/>
      </w:r>
      <w:r w:rsidRPr="009A6D8F">
        <w:rPr>
          <w:rFonts w:ascii="Arial" w:hAnsi="Arial" w:cs="Arial"/>
          <w:sz w:val="22"/>
          <w:szCs w:val="22"/>
        </w:rPr>
        <w:t>. Zoom meeting content (e.g., video, audio and text chat) has been restricted to only pass through servers in Canada and US data centres; it will not pass through international data centres, such as those in China. Although it is not possible to exclude the US data centres at this time, Zoom is developing this functionality and will implement it as soon as possible. All audio, video, screen-sharing and text content will be encrypted in transit between your device and Zoom’s servers, which will prevent unauthorized third parties from intercepting the content of your Zoom meeting. For more information, please visit </w:t>
      </w:r>
      <w:hyperlink r:id="rId15" w:history="1">
        <w:r w:rsidRPr="009A6D8F">
          <w:rPr>
            <w:rStyle w:val="Hyperlink"/>
            <w:rFonts w:ascii="Arial" w:hAnsi="Arial" w:cs="Arial"/>
            <w:color w:val="auto"/>
            <w:sz w:val="22"/>
            <w:szCs w:val="22"/>
            <w:shd w:val="clear" w:color="auto" w:fill="FFFFFF"/>
          </w:rPr>
          <w:t>Zoom at YorkU</w:t>
        </w:r>
      </w:hyperlink>
      <w:r w:rsidRPr="009A6D8F">
        <w:rPr>
          <w:rFonts w:ascii="Arial" w:hAnsi="Arial" w:cs="Arial"/>
          <w:sz w:val="22"/>
          <w:szCs w:val="22"/>
        </w:rPr>
        <w:t>.</w:t>
      </w:r>
    </w:p>
    <w:p w14:paraId="0A6CFDE0" w14:textId="674F6AA2" w:rsidR="009A6D8F" w:rsidRPr="009A6D8F" w:rsidRDefault="009A6D8F" w:rsidP="009A6D8F">
      <w:pPr>
        <w:pStyle w:val="NormalWeb"/>
        <w:spacing w:before="0" w:beforeAutospacing="0" w:after="0" w:afterAutospacing="0"/>
        <w:rPr>
          <w:rFonts w:ascii="Arial" w:hAnsi="Arial" w:cs="Arial"/>
          <w:sz w:val="22"/>
          <w:szCs w:val="22"/>
        </w:rPr>
      </w:pPr>
      <w:r w:rsidRPr="009A6D8F">
        <w:rPr>
          <w:rFonts w:ascii="Arial" w:hAnsi="Arial" w:cs="Arial"/>
          <w:sz w:val="22"/>
          <w:szCs w:val="22"/>
        </w:rPr>
        <w:br/>
      </w:r>
      <w:r w:rsidRPr="009A6D8F">
        <w:rPr>
          <w:rFonts w:ascii="Arial" w:hAnsi="Arial" w:cs="Arial"/>
          <w:b/>
          <w:bCs/>
          <w:sz w:val="22"/>
          <w:szCs w:val="22"/>
        </w:rPr>
        <w:t>Privacy</w:t>
      </w:r>
    </w:p>
    <w:p w14:paraId="12542144" w14:textId="2E810F80" w:rsidR="009A6D8F" w:rsidRDefault="009A6D8F" w:rsidP="009A6D8F">
      <w:pPr>
        <w:pStyle w:val="NormalWeb"/>
        <w:spacing w:before="0" w:beforeAutospacing="0" w:after="0" w:afterAutospacing="0"/>
        <w:rPr>
          <w:rFonts w:ascii="Arial" w:hAnsi="Arial" w:cs="Arial"/>
          <w:sz w:val="22"/>
          <w:szCs w:val="22"/>
        </w:rPr>
      </w:pPr>
      <w:r w:rsidRPr="009A6D8F">
        <w:rPr>
          <w:rFonts w:ascii="Arial" w:hAnsi="Arial" w:cs="Arial"/>
          <w:sz w:val="22"/>
          <w:szCs w:val="22"/>
        </w:rPr>
        <w:t xml:space="preserve">At the moment, the name you use with Zoom and metadata about how you use the application will be stored on servers outside of Canada. If you have privacy concerns, </w:t>
      </w:r>
      <w:r w:rsidR="00B43600">
        <w:rPr>
          <w:rFonts w:ascii="Arial" w:hAnsi="Arial" w:cs="Arial"/>
          <w:sz w:val="22"/>
          <w:szCs w:val="22"/>
        </w:rPr>
        <w:t xml:space="preserve">you can disable both audio and video. You can also </w:t>
      </w:r>
      <w:r w:rsidRPr="009A6D8F">
        <w:rPr>
          <w:rFonts w:ascii="Arial" w:hAnsi="Arial" w:cs="Arial"/>
          <w:sz w:val="22"/>
          <w:szCs w:val="22"/>
        </w:rPr>
        <w:t>provide only your first name or a nickname when you join a session. If you choose to rename yourself, please let your instructor or TA know immediately.</w:t>
      </w:r>
    </w:p>
    <w:p w14:paraId="283C5F3E" w14:textId="77777777" w:rsidR="0096593B" w:rsidRPr="009A6D8F" w:rsidRDefault="0096593B" w:rsidP="009A6D8F">
      <w:pPr>
        <w:pStyle w:val="NormalWeb"/>
        <w:spacing w:before="0" w:beforeAutospacing="0" w:after="0" w:afterAutospacing="0"/>
        <w:rPr>
          <w:rFonts w:ascii="Arial" w:hAnsi="Arial" w:cs="Arial"/>
          <w:sz w:val="22"/>
          <w:szCs w:val="22"/>
        </w:rPr>
      </w:pPr>
    </w:p>
    <w:p w14:paraId="408CEB98" w14:textId="77777777" w:rsidR="009A6D8F" w:rsidRPr="009A6D8F" w:rsidRDefault="009A6D8F" w:rsidP="009A6D8F">
      <w:pPr>
        <w:pStyle w:val="NormalWeb"/>
        <w:spacing w:before="0" w:beforeAutospacing="0" w:after="0" w:afterAutospacing="0"/>
        <w:rPr>
          <w:rFonts w:ascii="Arial" w:hAnsi="Arial" w:cs="Arial"/>
          <w:sz w:val="22"/>
          <w:szCs w:val="22"/>
        </w:rPr>
      </w:pPr>
      <w:r w:rsidRPr="009A6D8F">
        <w:rPr>
          <w:rFonts w:ascii="Arial" w:hAnsi="Arial" w:cs="Arial"/>
          <w:sz w:val="22"/>
          <w:szCs w:val="22"/>
        </w:rPr>
        <w:t>You can rename yourself in 4 easy steps.</w:t>
      </w:r>
    </w:p>
    <w:p w14:paraId="79370167" w14:textId="77777777" w:rsidR="009A6D8F" w:rsidRPr="009A6D8F" w:rsidRDefault="009A6D8F" w:rsidP="009A6D8F">
      <w:pPr>
        <w:numPr>
          <w:ilvl w:val="0"/>
          <w:numId w:val="5"/>
        </w:numPr>
        <w:spacing w:after="0" w:line="240" w:lineRule="auto"/>
        <w:rPr>
          <w:rFonts w:ascii="Arial" w:hAnsi="Arial" w:cs="Arial"/>
        </w:rPr>
      </w:pPr>
      <w:r w:rsidRPr="009A6D8F">
        <w:rPr>
          <w:rFonts w:ascii="Arial" w:hAnsi="Arial" w:cs="Arial"/>
        </w:rPr>
        <w:t>After entering the Zoom meeting, click on the </w:t>
      </w:r>
      <w:r w:rsidRPr="009A6D8F">
        <w:rPr>
          <w:rFonts w:ascii="Arial" w:hAnsi="Arial" w:cs="Arial"/>
          <w:b/>
          <w:bCs/>
        </w:rPr>
        <w:t>Participants</w:t>
      </w:r>
      <w:r w:rsidRPr="009A6D8F">
        <w:rPr>
          <w:rFonts w:ascii="Arial" w:hAnsi="Arial" w:cs="Arial"/>
        </w:rPr>
        <w:t> icon at the bottom of the window.</w:t>
      </w:r>
    </w:p>
    <w:p w14:paraId="4E3DCECB" w14:textId="77777777" w:rsidR="009A6D8F" w:rsidRPr="009A6D8F" w:rsidRDefault="009A6D8F" w:rsidP="009A6D8F">
      <w:pPr>
        <w:numPr>
          <w:ilvl w:val="0"/>
          <w:numId w:val="5"/>
        </w:numPr>
        <w:spacing w:after="0" w:line="240" w:lineRule="auto"/>
        <w:rPr>
          <w:rFonts w:ascii="Arial" w:hAnsi="Arial" w:cs="Arial"/>
        </w:rPr>
      </w:pPr>
      <w:r w:rsidRPr="009A6D8F">
        <w:rPr>
          <w:rFonts w:ascii="Arial" w:hAnsi="Arial" w:cs="Arial"/>
        </w:rPr>
        <w:t>Find your name in the </w:t>
      </w:r>
      <w:r w:rsidRPr="009A6D8F">
        <w:rPr>
          <w:rFonts w:ascii="Arial" w:hAnsi="Arial" w:cs="Arial"/>
          <w:b/>
          <w:bCs/>
        </w:rPr>
        <w:t>Participants</w:t>
      </w:r>
      <w:r w:rsidRPr="009A6D8F">
        <w:rPr>
          <w:rFonts w:ascii="Arial" w:hAnsi="Arial" w:cs="Arial"/>
        </w:rPr>
        <w:t> list on the right side of the Zoom window</w:t>
      </w:r>
    </w:p>
    <w:p w14:paraId="34331DAF" w14:textId="77777777" w:rsidR="009A6D8F" w:rsidRPr="009A6D8F" w:rsidRDefault="009A6D8F" w:rsidP="009A6D8F">
      <w:pPr>
        <w:numPr>
          <w:ilvl w:val="0"/>
          <w:numId w:val="5"/>
        </w:numPr>
        <w:spacing w:after="0" w:line="240" w:lineRule="auto"/>
        <w:rPr>
          <w:rFonts w:ascii="Arial" w:hAnsi="Arial" w:cs="Arial"/>
        </w:rPr>
      </w:pPr>
      <w:r w:rsidRPr="009A6D8F">
        <w:rPr>
          <w:rFonts w:ascii="Arial" w:hAnsi="Arial" w:cs="Arial"/>
        </w:rPr>
        <w:t>Hover over your name and click the </w:t>
      </w:r>
      <w:r w:rsidRPr="009A6D8F">
        <w:rPr>
          <w:rFonts w:ascii="Arial" w:hAnsi="Arial" w:cs="Arial"/>
          <w:b/>
          <w:bCs/>
        </w:rPr>
        <w:t>Rename </w:t>
      </w:r>
      <w:r w:rsidRPr="009A6D8F">
        <w:rPr>
          <w:rFonts w:ascii="Arial" w:hAnsi="Arial" w:cs="Arial"/>
        </w:rPr>
        <w:t>button</w:t>
      </w:r>
      <w:r w:rsidRPr="009A6D8F">
        <w:rPr>
          <w:rFonts w:ascii="Arial" w:hAnsi="Arial" w:cs="Arial"/>
          <w:b/>
          <w:bCs/>
        </w:rPr>
        <w:t>.</w:t>
      </w:r>
    </w:p>
    <w:p w14:paraId="2806978B" w14:textId="77777777" w:rsidR="009A6D8F" w:rsidRPr="009A6D8F" w:rsidRDefault="009A6D8F" w:rsidP="009A6D8F">
      <w:pPr>
        <w:numPr>
          <w:ilvl w:val="0"/>
          <w:numId w:val="5"/>
        </w:numPr>
        <w:spacing w:after="0" w:line="240" w:lineRule="auto"/>
        <w:rPr>
          <w:rFonts w:ascii="Arial" w:hAnsi="Arial" w:cs="Arial"/>
        </w:rPr>
      </w:pPr>
      <w:r w:rsidRPr="009A6D8F">
        <w:rPr>
          <w:rFonts w:ascii="Arial" w:hAnsi="Arial" w:cs="Arial"/>
        </w:rPr>
        <w:t>Enter the name that you would like to use in the Zoom meeting, and click </w:t>
      </w:r>
      <w:r w:rsidRPr="009A6D8F">
        <w:rPr>
          <w:rFonts w:ascii="Arial" w:hAnsi="Arial" w:cs="Arial"/>
          <w:b/>
          <w:bCs/>
        </w:rPr>
        <w:t>OK</w:t>
      </w:r>
      <w:r w:rsidRPr="009A6D8F">
        <w:rPr>
          <w:rFonts w:ascii="Arial" w:hAnsi="Arial" w:cs="Arial"/>
        </w:rPr>
        <w:t>.</w:t>
      </w:r>
    </w:p>
    <w:p w14:paraId="013400F8" w14:textId="77777777" w:rsidR="002B0553" w:rsidRDefault="002B0553" w:rsidP="009A6D8F">
      <w:pPr>
        <w:pStyle w:val="NormalWeb"/>
        <w:spacing w:before="0" w:beforeAutospacing="0" w:after="0" w:afterAutospacing="0"/>
        <w:rPr>
          <w:rFonts w:ascii="Arial" w:hAnsi="Arial" w:cs="Arial"/>
          <w:sz w:val="22"/>
          <w:szCs w:val="22"/>
        </w:rPr>
      </w:pPr>
    </w:p>
    <w:p w14:paraId="1FF08897" w14:textId="4C9169DE" w:rsidR="009A6D8F" w:rsidRDefault="00A95F88" w:rsidP="009A6D8F">
      <w:pPr>
        <w:pStyle w:val="NormalWeb"/>
        <w:spacing w:before="0" w:beforeAutospacing="0" w:after="0" w:afterAutospacing="0"/>
        <w:rPr>
          <w:rFonts w:ascii="Arial" w:hAnsi="Arial" w:cs="Arial"/>
          <w:sz w:val="22"/>
          <w:szCs w:val="22"/>
        </w:rPr>
      </w:pPr>
      <w:r w:rsidRPr="00A95F88">
        <w:rPr>
          <w:rFonts w:ascii="Arial" w:hAnsi="Arial" w:cs="Arial"/>
          <w:sz w:val="22"/>
          <w:szCs w:val="22"/>
        </w:rPr>
        <w:t xml:space="preserve">Please note that lectures and/or tutorial sessions may be </w:t>
      </w:r>
      <w:commentRangeStart w:id="5"/>
      <w:r w:rsidRPr="00A95F88">
        <w:rPr>
          <w:rFonts w:ascii="Arial" w:hAnsi="Arial" w:cs="Arial"/>
          <w:sz w:val="22"/>
          <w:szCs w:val="22"/>
        </w:rPr>
        <w:t>recorded</w:t>
      </w:r>
      <w:commentRangeEnd w:id="5"/>
      <w:r>
        <w:rPr>
          <w:rStyle w:val="CommentReference"/>
          <w:rFonts w:asciiTheme="minorHAnsi" w:eastAsiaTheme="minorHAnsi" w:hAnsiTheme="minorHAnsi" w:cstheme="minorBidi"/>
        </w:rPr>
        <w:commentReference w:id="5"/>
      </w:r>
      <w:r w:rsidRPr="00A95F88">
        <w:rPr>
          <w:rFonts w:ascii="Arial" w:hAnsi="Arial" w:cs="Arial"/>
          <w:sz w:val="22"/>
          <w:szCs w:val="22"/>
        </w:rPr>
        <w:t xml:space="preserve"> so that they can be made available to students who are not able to attend class. Zoom is configured in </w:t>
      </w:r>
      <w:r w:rsidR="0045148C">
        <w:rPr>
          <w:rFonts w:ascii="Arial" w:hAnsi="Arial" w:cs="Arial"/>
          <w:sz w:val="22"/>
          <w:szCs w:val="22"/>
        </w:rPr>
        <w:t xml:space="preserve">such </w:t>
      </w:r>
      <w:r w:rsidRPr="00A95F88">
        <w:rPr>
          <w:rFonts w:ascii="Arial" w:hAnsi="Arial" w:cs="Arial"/>
          <w:sz w:val="22"/>
          <w:szCs w:val="22"/>
        </w:rPr>
        <w:t>a way that all participants will be automatically notified when a session is being recorded. In other words, a session cannot be recorded without you knowing about it. If you do not wish to be seen or heard during a recorded session, please keep your camera and/or microphone turned off.</w:t>
      </w:r>
    </w:p>
    <w:p w14:paraId="5246CDEF" w14:textId="096A06A1" w:rsidR="00A95F88" w:rsidRDefault="00A95F88" w:rsidP="009A6D8F">
      <w:pPr>
        <w:pStyle w:val="NormalWeb"/>
        <w:spacing w:before="0" w:beforeAutospacing="0" w:after="0" w:afterAutospacing="0"/>
        <w:rPr>
          <w:rFonts w:ascii="Arial" w:hAnsi="Arial" w:cs="Arial"/>
          <w:sz w:val="22"/>
          <w:szCs w:val="22"/>
        </w:rPr>
      </w:pPr>
    </w:p>
    <w:p w14:paraId="557EBC7D" w14:textId="77777777" w:rsidR="009A6D8F" w:rsidRPr="009A6D8F" w:rsidRDefault="009A6D8F" w:rsidP="009A6D8F">
      <w:pPr>
        <w:pStyle w:val="NormalWeb"/>
        <w:spacing w:before="0" w:beforeAutospacing="0" w:after="0" w:afterAutospacing="0"/>
        <w:rPr>
          <w:rFonts w:ascii="Arial" w:hAnsi="Arial" w:cs="Arial"/>
          <w:sz w:val="22"/>
          <w:szCs w:val="22"/>
        </w:rPr>
      </w:pPr>
      <w:r w:rsidRPr="009A6D8F">
        <w:rPr>
          <w:rFonts w:ascii="Arial" w:hAnsi="Arial" w:cs="Arial"/>
          <w:b/>
          <w:bCs/>
          <w:sz w:val="22"/>
          <w:szCs w:val="22"/>
        </w:rPr>
        <w:t>Participation</w:t>
      </w:r>
    </w:p>
    <w:p w14:paraId="7A11F840" w14:textId="445EFDF3" w:rsidR="009A6D8F" w:rsidRPr="009A6D8F" w:rsidRDefault="007A4F36" w:rsidP="009A6D8F">
      <w:pPr>
        <w:pStyle w:val="NormalWeb"/>
        <w:spacing w:before="0" w:beforeAutospacing="0" w:after="0" w:afterAutospacing="0"/>
        <w:rPr>
          <w:rFonts w:ascii="Arial" w:hAnsi="Arial" w:cs="Arial"/>
          <w:sz w:val="22"/>
          <w:szCs w:val="22"/>
        </w:rPr>
      </w:pPr>
      <w:r w:rsidRPr="00B80C85">
        <w:rPr>
          <w:rFonts w:ascii="Arial" w:hAnsi="Arial" w:cs="Arial"/>
          <w:sz w:val="22"/>
          <w:szCs w:val="22"/>
        </w:rPr>
        <w:t>Your course instructor may enable you to ask questions</w:t>
      </w:r>
      <w:r w:rsidRPr="007A4F36">
        <w:rPr>
          <w:rFonts w:ascii="Arial" w:hAnsi="Arial" w:cs="Arial"/>
          <w:sz w:val="22"/>
          <w:szCs w:val="22"/>
        </w:rPr>
        <w:t> </w:t>
      </w:r>
      <w:r w:rsidR="009A6D8F" w:rsidRPr="009A6D8F">
        <w:rPr>
          <w:rFonts w:ascii="Arial" w:hAnsi="Arial" w:cs="Arial"/>
          <w:sz w:val="22"/>
          <w:szCs w:val="22"/>
        </w:rPr>
        <w:t>through the chat panel. Inappropriate or disrespectful language in the chat panel will not be tolerated.</w:t>
      </w:r>
    </w:p>
    <w:p w14:paraId="035FD792" w14:textId="77777777" w:rsidR="00412E2B" w:rsidRDefault="00412E2B" w:rsidP="009A6D8F">
      <w:pPr>
        <w:pStyle w:val="NormalWeb"/>
        <w:spacing w:before="0" w:beforeAutospacing="0" w:after="0" w:afterAutospacing="0"/>
        <w:rPr>
          <w:rFonts w:ascii="Arial" w:hAnsi="Arial" w:cs="Arial"/>
          <w:sz w:val="22"/>
          <w:szCs w:val="22"/>
        </w:rPr>
      </w:pPr>
    </w:p>
    <w:p w14:paraId="1E6D9E39" w14:textId="602EEDA6" w:rsidR="009A6D8F" w:rsidRPr="009A6D8F" w:rsidRDefault="009A6D8F" w:rsidP="009A6D8F">
      <w:pPr>
        <w:pStyle w:val="NormalWeb"/>
        <w:spacing w:before="0" w:beforeAutospacing="0" w:after="0" w:afterAutospacing="0"/>
        <w:rPr>
          <w:rFonts w:ascii="Arial" w:hAnsi="Arial" w:cs="Arial"/>
          <w:sz w:val="22"/>
          <w:szCs w:val="22"/>
        </w:rPr>
      </w:pPr>
      <w:r w:rsidRPr="009A6D8F">
        <w:rPr>
          <w:rFonts w:ascii="Arial" w:hAnsi="Arial" w:cs="Arial"/>
          <w:sz w:val="22"/>
          <w:szCs w:val="22"/>
        </w:rPr>
        <w:t>You may also participate through Zoom’s nonverbal feedback features. These features can be accessed by clicking on the </w:t>
      </w:r>
      <w:r w:rsidRPr="009A6D8F">
        <w:rPr>
          <w:rFonts w:ascii="Arial" w:hAnsi="Arial" w:cs="Arial"/>
          <w:b/>
          <w:bCs/>
          <w:sz w:val="22"/>
          <w:szCs w:val="22"/>
        </w:rPr>
        <w:t>Participants </w:t>
      </w:r>
      <w:r w:rsidRPr="009A6D8F">
        <w:rPr>
          <w:rFonts w:ascii="Arial" w:hAnsi="Arial" w:cs="Arial"/>
          <w:sz w:val="22"/>
          <w:szCs w:val="22"/>
        </w:rPr>
        <w:t>icon at the bottom of the window. Once the </w:t>
      </w:r>
      <w:r w:rsidRPr="009A6D8F">
        <w:rPr>
          <w:rFonts w:ascii="Arial" w:hAnsi="Arial" w:cs="Arial"/>
          <w:b/>
          <w:bCs/>
          <w:sz w:val="22"/>
          <w:szCs w:val="22"/>
        </w:rPr>
        <w:t>Participants</w:t>
      </w:r>
      <w:r w:rsidRPr="009A6D8F">
        <w:rPr>
          <w:rFonts w:ascii="Arial" w:hAnsi="Arial" w:cs="Arial"/>
          <w:sz w:val="22"/>
          <w:szCs w:val="22"/>
        </w:rPr>
        <w:t> sidebar is opened, you will see the option to </w:t>
      </w:r>
      <w:r w:rsidRPr="009A6D8F">
        <w:rPr>
          <w:rFonts w:ascii="Arial" w:hAnsi="Arial" w:cs="Arial"/>
          <w:b/>
          <w:bCs/>
          <w:sz w:val="22"/>
          <w:szCs w:val="22"/>
        </w:rPr>
        <w:t>Raise Hand. </w:t>
      </w:r>
      <w:r w:rsidRPr="009A6D8F">
        <w:rPr>
          <w:rFonts w:ascii="Arial" w:hAnsi="Arial" w:cs="Arial"/>
          <w:sz w:val="22"/>
          <w:szCs w:val="22"/>
        </w:rPr>
        <w:t>By clicking on </w:t>
      </w:r>
      <w:r w:rsidRPr="009A6D8F">
        <w:rPr>
          <w:rFonts w:ascii="Arial" w:hAnsi="Arial" w:cs="Arial"/>
          <w:b/>
          <w:bCs/>
          <w:sz w:val="22"/>
          <w:szCs w:val="22"/>
        </w:rPr>
        <w:t>Raise Hand, </w:t>
      </w:r>
      <w:r w:rsidRPr="009A6D8F">
        <w:rPr>
          <w:rFonts w:ascii="Arial" w:hAnsi="Arial" w:cs="Arial"/>
          <w:sz w:val="22"/>
          <w:szCs w:val="22"/>
        </w:rPr>
        <w:t>a blue hand will be raised. Please click on the </w:t>
      </w:r>
      <w:r w:rsidRPr="009A6D8F">
        <w:rPr>
          <w:rFonts w:ascii="Arial" w:hAnsi="Arial" w:cs="Arial"/>
          <w:b/>
          <w:bCs/>
          <w:sz w:val="22"/>
          <w:szCs w:val="22"/>
        </w:rPr>
        <w:t>Raise Hand</w:t>
      </w:r>
      <w:r w:rsidRPr="009A6D8F">
        <w:rPr>
          <w:rFonts w:ascii="Arial" w:hAnsi="Arial" w:cs="Arial"/>
          <w:sz w:val="22"/>
          <w:szCs w:val="22"/>
        </w:rPr>
        <w:t> button again to lower your hand once your question has been answered. You are tasked with using the various Zoom features in a responsible manner. Your course instructor and/or TA will reserve the right to remove anyone who does not behave accordingly.</w:t>
      </w:r>
    </w:p>
    <w:p w14:paraId="0D872DF4" w14:textId="77777777" w:rsidR="009A6D8F" w:rsidRPr="009A6D8F" w:rsidRDefault="009A6D8F" w:rsidP="009A6D8F">
      <w:pPr>
        <w:pStyle w:val="NormalWeb"/>
        <w:spacing w:before="0" w:beforeAutospacing="0" w:after="0" w:afterAutospacing="0"/>
        <w:rPr>
          <w:rFonts w:ascii="Arial" w:hAnsi="Arial" w:cs="Arial"/>
          <w:sz w:val="22"/>
          <w:szCs w:val="22"/>
        </w:rPr>
      </w:pPr>
    </w:p>
    <w:p w14:paraId="6E5BA4A1" w14:textId="15FAB279" w:rsidR="009A6D8F" w:rsidRPr="009A6D8F" w:rsidRDefault="009A6D8F" w:rsidP="009A6D8F">
      <w:pPr>
        <w:pStyle w:val="NormalWeb"/>
        <w:spacing w:before="0" w:beforeAutospacing="0" w:after="0" w:afterAutospacing="0"/>
        <w:jc w:val="center"/>
        <w:rPr>
          <w:rFonts w:ascii="Arial" w:hAnsi="Arial" w:cs="Arial"/>
          <w:sz w:val="22"/>
          <w:szCs w:val="22"/>
        </w:rPr>
      </w:pPr>
      <w:r w:rsidRPr="009A6D8F">
        <w:rPr>
          <w:rFonts w:ascii="Arial" w:hAnsi="Arial" w:cs="Arial"/>
          <w:noProof/>
          <w:sz w:val="22"/>
          <w:szCs w:val="22"/>
        </w:rPr>
        <w:drawing>
          <wp:inline distT="0" distB="0" distL="0" distR="0" wp14:anchorId="15858320" wp14:editId="3E0420D1">
            <wp:extent cx="3632200" cy="464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82716" cy="470569"/>
                    </a:xfrm>
                    <a:prstGeom prst="rect">
                      <a:avLst/>
                    </a:prstGeom>
                  </pic:spPr>
                </pic:pic>
              </a:graphicData>
            </a:graphic>
          </wp:inline>
        </w:drawing>
      </w:r>
    </w:p>
    <w:p w14:paraId="59E7087B" w14:textId="3619A64F" w:rsidR="009A6D8F" w:rsidRPr="009A6D8F" w:rsidRDefault="009A6D8F" w:rsidP="009A6D8F">
      <w:pPr>
        <w:pStyle w:val="NormalWeb"/>
        <w:spacing w:before="0" w:beforeAutospacing="0" w:after="0" w:afterAutospacing="0"/>
        <w:rPr>
          <w:rFonts w:ascii="Arial" w:hAnsi="Arial" w:cs="Arial"/>
          <w:sz w:val="22"/>
          <w:szCs w:val="22"/>
        </w:rPr>
      </w:pPr>
    </w:p>
    <w:p w14:paraId="52DC44FC" w14:textId="16CE92A4" w:rsidR="009A6D8F" w:rsidRDefault="009A6D8F" w:rsidP="009A6D8F">
      <w:pPr>
        <w:spacing w:after="0" w:line="240" w:lineRule="auto"/>
        <w:rPr>
          <w:rFonts w:ascii="Arial" w:hAnsi="Arial" w:cs="Arial"/>
          <w:b/>
          <w:bCs/>
          <w:i/>
          <w:iCs/>
        </w:rPr>
      </w:pPr>
    </w:p>
    <w:p w14:paraId="0DDC6E81" w14:textId="4FC65A3A" w:rsidR="00DA6A8E" w:rsidRDefault="00DA6A8E" w:rsidP="009A6D8F">
      <w:pPr>
        <w:spacing w:after="0" w:line="240" w:lineRule="auto"/>
        <w:rPr>
          <w:rFonts w:ascii="Arial" w:hAnsi="Arial" w:cs="Arial"/>
          <w:b/>
          <w:bCs/>
          <w:i/>
          <w:iCs/>
        </w:rPr>
      </w:pPr>
    </w:p>
    <w:p w14:paraId="6226F794" w14:textId="7CAFECB3" w:rsidR="009A6D8F" w:rsidRPr="009A6D8F" w:rsidRDefault="009A6D8F" w:rsidP="009A6D8F">
      <w:pPr>
        <w:pStyle w:val="ListParagraph"/>
        <w:numPr>
          <w:ilvl w:val="0"/>
          <w:numId w:val="7"/>
        </w:numPr>
        <w:spacing w:after="0" w:line="240" w:lineRule="auto"/>
        <w:rPr>
          <w:rFonts w:ascii="Arial" w:hAnsi="Arial" w:cs="Arial"/>
          <w:b/>
          <w:bCs/>
          <w:i/>
          <w:iCs/>
        </w:rPr>
      </w:pPr>
      <w:bookmarkStart w:id="6" w:name="_GoBack"/>
      <w:bookmarkEnd w:id="6"/>
      <w:r w:rsidRPr="009A6D8F">
        <w:rPr>
          <w:rFonts w:ascii="Arial" w:hAnsi="Arial" w:cs="Arial"/>
          <w:b/>
          <w:bCs/>
          <w:i/>
          <w:iCs/>
        </w:rPr>
        <w:lastRenderedPageBreak/>
        <w:t>Student conduct</w:t>
      </w:r>
    </w:p>
    <w:p w14:paraId="6B6ED5F3" w14:textId="71A6A588" w:rsidR="009A6D8F" w:rsidRPr="009A6D8F" w:rsidRDefault="009A6D8F" w:rsidP="009A6D8F">
      <w:pPr>
        <w:pStyle w:val="NormalWeb"/>
        <w:spacing w:before="0" w:beforeAutospacing="0" w:after="0" w:afterAutospacing="0"/>
        <w:rPr>
          <w:rFonts w:ascii="Arial" w:hAnsi="Arial" w:cs="Arial"/>
          <w:sz w:val="22"/>
          <w:szCs w:val="22"/>
        </w:rPr>
      </w:pPr>
      <w:r w:rsidRPr="009A6D8F">
        <w:rPr>
          <w:rFonts w:ascii="Arial" w:hAnsi="Arial" w:cs="Arial"/>
          <w:sz w:val="22"/>
          <w:szCs w:val="22"/>
        </w:rPr>
        <w:t>Students, course instructors and staff have a joint responsibility to create and maintain a welcoming and inclusive learning environment. All students are expected to conduct themselves in accordance with the </w:t>
      </w:r>
      <w:hyperlink r:id="rId17" w:history="1">
        <w:r w:rsidRPr="009A6D8F">
          <w:rPr>
            <w:rStyle w:val="Hyperlink"/>
            <w:rFonts w:ascii="Arial" w:hAnsi="Arial" w:cs="Arial"/>
            <w:color w:val="auto"/>
            <w:sz w:val="22"/>
            <w:szCs w:val="22"/>
          </w:rPr>
          <w:t>Code of Student Rights and Responsibilities</w:t>
        </w:r>
      </w:hyperlink>
      <w:r w:rsidRPr="009A6D8F">
        <w:rPr>
          <w:rFonts w:ascii="Arial" w:hAnsi="Arial" w:cs="Arial"/>
          <w:sz w:val="22"/>
          <w:szCs w:val="22"/>
        </w:rPr>
        <w:t>. Whether online or in-person, students and course instructors are expected to cultivate and sustain a professional relationship characterized by mutual respect and courtesy. In all classrooms, any </w:t>
      </w:r>
      <w:hyperlink r:id="rId18" w:history="1">
        <w:r w:rsidRPr="009A6D8F">
          <w:rPr>
            <w:rStyle w:val="Hyperlink"/>
            <w:rFonts w:ascii="Arial" w:hAnsi="Arial" w:cs="Arial"/>
            <w:color w:val="auto"/>
            <w:sz w:val="22"/>
            <w:szCs w:val="22"/>
          </w:rPr>
          <w:t>disruptive and/or harassing behaviour</w:t>
        </w:r>
      </w:hyperlink>
      <w:r w:rsidRPr="009A6D8F">
        <w:rPr>
          <w:rFonts w:ascii="Arial" w:hAnsi="Arial" w:cs="Arial"/>
          <w:sz w:val="22"/>
          <w:szCs w:val="22"/>
        </w:rPr>
        <w:t xml:space="preserve"> will not be tolerated. To ensure that you adhere to the rules of the virtual classroom, please review what counts as </w:t>
      </w:r>
      <w:commentRangeStart w:id="7"/>
      <w:r w:rsidRPr="009A6D8F">
        <w:rPr>
          <w:rFonts w:ascii="Arial" w:hAnsi="Arial" w:cs="Arial"/>
          <w:sz w:val="22"/>
          <w:szCs w:val="22"/>
        </w:rPr>
        <w:t xml:space="preserve">proper ‘netiquette’ </w:t>
      </w:r>
      <w:commentRangeEnd w:id="7"/>
      <w:r w:rsidR="00F123D9">
        <w:rPr>
          <w:rStyle w:val="CommentReference"/>
          <w:rFonts w:asciiTheme="minorHAnsi" w:eastAsiaTheme="minorHAnsi" w:hAnsiTheme="minorHAnsi" w:cstheme="minorBidi"/>
        </w:rPr>
        <w:commentReference w:id="7"/>
      </w:r>
      <w:r w:rsidRPr="009A6D8F">
        <w:rPr>
          <w:rFonts w:ascii="Arial" w:hAnsi="Arial" w:cs="Arial"/>
          <w:sz w:val="22"/>
          <w:szCs w:val="22"/>
        </w:rPr>
        <w:t>(the basic rules for communicating with others in online spaces) by consulting the </w:t>
      </w:r>
      <w:hyperlink r:id="rId19" w:history="1">
        <w:r w:rsidRPr="009A6D8F">
          <w:rPr>
            <w:rStyle w:val="Hyperlink"/>
            <w:rFonts w:ascii="Arial" w:hAnsi="Arial" w:cs="Arial"/>
            <w:color w:val="auto"/>
            <w:sz w:val="22"/>
            <w:szCs w:val="22"/>
          </w:rPr>
          <w:t>student guide to e-learning</w:t>
        </w:r>
      </w:hyperlink>
      <w:r w:rsidRPr="009A6D8F">
        <w:rPr>
          <w:rFonts w:ascii="Arial" w:hAnsi="Arial" w:cs="Arial"/>
          <w:sz w:val="22"/>
          <w:szCs w:val="22"/>
        </w:rPr>
        <w:t>.</w:t>
      </w:r>
      <w:r w:rsidR="00A50284">
        <w:rPr>
          <w:rFonts w:ascii="Arial" w:hAnsi="Arial" w:cs="Arial"/>
          <w:sz w:val="22"/>
          <w:szCs w:val="22"/>
        </w:rPr>
        <w:t xml:space="preserve"> </w:t>
      </w:r>
      <w:r w:rsidR="00A50284" w:rsidRPr="00A50284">
        <w:rPr>
          <w:rFonts w:ascii="Arial" w:hAnsi="Arial" w:cs="Arial"/>
          <w:b/>
          <w:bCs/>
          <w:sz w:val="22"/>
          <w:szCs w:val="22"/>
        </w:rPr>
        <w:t>If you experience an inappropriate online incident that makes you feel unsafe or uncomfortable, please contact your course instructor immediately.</w:t>
      </w:r>
    </w:p>
    <w:p w14:paraId="77ACADD0" w14:textId="77777777" w:rsidR="009A6D8F" w:rsidRDefault="009A6D8F" w:rsidP="009A6D8F">
      <w:pPr>
        <w:pStyle w:val="NormalWeb"/>
        <w:spacing w:before="0" w:beforeAutospacing="0" w:after="0" w:afterAutospacing="0"/>
        <w:rPr>
          <w:rFonts w:ascii="Arial" w:hAnsi="Arial" w:cs="Arial"/>
          <w:sz w:val="22"/>
          <w:szCs w:val="22"/>
          <w:lang w:val="en-CA"/>
        </w:rPr>
      </w:pPr>
    </w:p>
    <w:p w14:paraId="1612B8C0" w14:textId="4D956767" w:rsidR="009A6D8F" w:rsidRPr="009A6D8F" w:rsidRDefault="009A6D8F" w:rsidP="009A6D8F">
      <w:pPr>
        <w:pStyle w:val="NormalWeb"/>
        <w:spacing w:before="0" w:beforeAutospacing="0" w:after="0" w:afterAutospacing="0"/>
        <w:rPr>
          <w:rFonts w:ascii="Arial" w:hAnsi="Arial" w:cs="Arial"/>
          <w:sz w:val="22"/>
          <w:szCs w:val="22"/>
        </w:rPr>
      </w:pPr>
      <w:commentRangeStart w:id="8"/>
      <w:r w:rsidRPr="009A6D8F">
        <w:rPr>
          <w:rFonts w:ascii="Arial" w:hAnsi="Arial" w:cs="Arial"/>
          <w:sz w:val="22"/>
          <w:szCs w:val="22"/>
          <w:lang w:val="en-CA"/>
        </w:rPr>
        <w:t>Please respect the privacy of your peers and instructors</w:t>
      </w:r>
      <w:commentRangeEnd w:id="8"/>
      <w:r w:rsidR="00582F4A">
        <w:rPr>
          <w:rStyle w:val="CommentReference"/>
          <w:rFonts w:asciiTheme="minorHAnsi" w:eastAsiaTheme="minorHAnsi" w:hAnsiTheme="minorHAnsi" w:cstheme="minorBidi"/>
        </w:rPr>
        <w:commentReference w:id="8"/>
      </w:r>
      <w:r w:rsidRPr="009A6D8F">
        <w:rPr>
          <w:rFonts w:ascii="Arial" w:hAnsi="Arial" w:cs="Arial"/>
          <w:sz w:val="22"/>
          <w:szCs w:val="22"/>
          <w:lang w:val="en-CA"/>
        </w:rPr>
        <w:t>. </w:t>
      </w:r>
      <w:r w:rsidRPr="009A6D8F">
        <w:rPr>
          <w:rFonts w:ascii="Arial" w:hAnsi="Arial" w:cs="Arial"/>
          <w:sz w:val="22"/>
          <w:szCs w:val="22"/>
        </w:rPr>
        <w:t>Never share private information about your peers and instructors without their permission. Remember, no aspect of your courses should be recorded or distributed without everyone’s consent.</w:t>
      </w:r>
    </w:p>
    <w:p w14:paraId="110E06C9" w14:textId="77777777" w:rsidR="009A6D8F" w:rsidRPr="009A6D8F" w:rsidRDefault="009A6D8F" w:rsidP="009A6D8F">
      <w:pPr>
        <w:pStyle w:val="NormalWeb"/>
        <w:spacing w:before="0" w:beforeAutospacing="0" w:after="0" w:afterAutospacing="0"/>
        <w:rPr>
          <w:rFonts w:ascii="Arial" w:hAnsi="Arial" w:cs="Arial"/>
          <w:sz w:val="22"/>
          <w:szCs w:val="22"/>
        </w:rPr>
      </w:pPr>
    </w:p>
    <w:p w14:paraId="0CDE6BCE" w14:textId="77777777" w:rsidR="009A6D8F" w:rsidRPr="009A6D8F" w:rsidRDefault="009A6D8F" w:rsidP="009A6D8F">
      <w:pPr>
        <w:spacing w:after="0" w:line="240" w:lineRule="auto"/>
        <w:rPr>
          <w:rFonts w:ascii="Arial" w:hAnsi="Arial" w:cs="Arial"/>
        </w:rPr>
      </w:pPr>
    </w:p>
    <w:p w14:paraId="4AE83B0C" w14:textId="73103C13" w:rsidR="00554481" w:rsidRPr="009A6D8F" w:rsidRDefault="00554481" w:rsidP="009A6D8F">
      <w:pPr>
        <w:pStyle w:val="ListParagraph"/>
        <w:numPr>
          <w:ilvl w:val="0"/>
          <w:numId w:val="7"/>
        </w:numPr>
        <w:spacing w:after="0" w:line="240" w:lineRule="auto"/>
        <w:rPr>
          <w:rFonts w:ascii="Arial" w:hAnsi="Arial" w:cs="Arial"/>
          <w:b/>
          <w:bCs/>
          <w:i/>
          <w:iCs/>
        </w:rPr>
      </w:pPr>
      <w:commentRangeStart w:id="9"/>
      <w:r w:rsidRPr="009A6D8F">
        <w:rPr>
          <w:rFonts w:ascii="Arial" w:hAnsi="Arial" w:cs="Arial"/>
          <w:b/>
          <w:bCs/>
          <w:i/>
          <w:iCs/>
        </w:rPr>
        <w:t>Academic integrity</w:t>
      </w:r>
      <w:commentRangeEnd w:id="9"/>
      <w:r w:rsidR="00B94559">
        <w:rPr>
          <w:rStyle w:val="CommentReference"/>
        </w:rPr>
        <w:commentReference w:id="9"/>
      </w:r>
    </w:p>
    <w:p w14:paraId="0E633710" w14:textId="77777777" w:rsidR="009A6D8F" w:rsidRPr="009A6D8F" w:rsidRDefault="009A6D8F" w:rsidP="009A6D8F">
      <w:pPr>
        <w:pStyle w:val="NormalWeb"/>
        <w:spacing w:before="0" w:beforeAutospacing="0" w:after="0" w:afterAutospacing="0"/>
        <w:rPr>
          <w:rFonts w:ascii="Arial" w:hAnsi="Arial" w:cs="Arial"/>
          <w:sz w:val="22"/>
          <w:szCs w:val="22"/>
        </w:rPr>
      </w:pPr>
      <w:r w:rsidRPr="009A6D8F">
        <w:rPr>
          <w:rFonts w:ascii="Arial" w:hAnsi="Arial" w:cs="Arial"/>
          <w:sz w:val="22"/>
          <w:szCs w:val="22"/>
        </w:rPr>
        <w:t>As a student at York University, you have a responsibility to not only understand, but also play an important part in upholding the integrity of the academic experience. The Faculty of Liberal Arts and Professional Studies at York University supports the International Center for Academic Integrity’s </w:t>
      </w:r>
      <w:hyperlink r:id="rId20" w:history="1">
        <w:r w:rsidRPr="009A6D8F">
          <w:rPr>
            <w:rStyle w:val="Hyperlink"/>
            <w:rFonts w:ascii="Arial" w:hAnsi="Arial" w:cs="Arial"/>
            <w:color w:val="auto"/>
            <w:sz w:val="22"/>
            <w:szCs w:val="22"/>
            <w:shd w:val="clear" w:color="auto" w:fill="FFFFFF"/>
          </w:rPr>
          <w:t>definition of academic integrity</w:t>
        </w:r>
      </w:hyperlink>
      <w:r w:rsidRPr="009A6D8F">
        <w:rPr>
          <w:rFonts w:ascii="Arial" w:hAnsi="Arial" w:cs="Arial"/>
          <w:sz w:val="22"/>
          <w:szCs w:val="22"/>
        </w:rPr>
        <w:t>. That is, you will be committed to acting in all academic matters, even in the face of adversity, with honesty, trust, fairness, courage, respect and responsibility.</w:t>
      </w:r>
    </w:p>
    <w:p w14:paraId="0C8BB479" w14:textId="77777777" w:rsidR="009A6D8F" w:rsidRDefault="009A6D8F" w:rsidP="009A6D8F">
      <w:pPr>
        <w:pStyle w:val="NormalWeb"/>
        <w:spacing w:before="0" w:beforeAutospacing="0" w:after="0" w:afterAutospacing="0"/>
        <w:rPr>
          <w:rFonts w:ascii="Arial" w:hAnsi="Arial" w:cs="Arial"/>
          <w:sz w:val="22"/>
          <w:szCs w:val="22"/>
        </w:rPr>
      </w:pPr>
    </w:p>
    <w:p w14:paraId="0F4414F7" w14:textId="3694FBC6" w:rsidR="009A6D8F" w:rsidRPr="009A6D8F" w:rsidRDefault="009A6D8F" w:rsidP="009A6D8F">
      <w:pPr>
        <w:pStyle w:val="NormalWeb"/>
        <w:spacing w:before="0" w:beforeAutospacing="0" w:after="0" w:afterAutospacing="0"/>
        <w:rPr>
          <w:rFonts w:ascii="Arial" w:hAnsi="Arial" w:cs="Arial"/>
          <w:sz w:val="22"/>
          <w:szCs w:val="22"/>
        </w:rPr>
      </w:pPr>
      <w:r w:rsidRPr="009A6D8F">
        <w:rPr>
          <w:rFonts w:ascii="Arial" w:hAnsi="Arial" w:cs="Arial"/>
          <w:sz w:val="22"/>
          <w:szCs w:val="22"/>
        </w:rPr>
        <w:t>How can you demonstrate academic integrity in the completion of your course?</w:t>
      </w:r>
    </w:p>
    <w:p w14:paraId="41E50B64" w14:textId="77777777" w:rsidR="009A6D8F" w:rsidRPr="009A6D8F" w:rsidRDefault="009A6D8F" w:rsidP="00B02A1E">
      <w:pPr>
        <w:numPr>
          <w:ilvl w:val="0"/>
          <w:numId w:val="6"/>
        </w:numPr>
        <w:tabs>
          <w:tab w:val="clear" w:pos="720"/>
          <w:tab w:val="num" w:pos="360"/>
        </w:tabs>
        <w:spacing w:after="0" w:line="240" w:lineRule="auto"/>
        <w:ind w:left="360"/>
        <w:rPr>
          <w:rFonts w:ascii="Arial" w:hAnsi="Arial" w:cs="Arial"/>
        </w:rPr>
      </w:pPr>
      <w:r w:rsidRPr="009A6D8F">
        <w:rPr>
          <w:rFonts w:ascii="Arial" w:hAnsi="Arial" w:cs="Arial"/>
        </w:rPr>
        <w:t>Respect the ideas of others: Your course work should represent your own knowledge and ideas. You should not falsely claim credit for ideas that are not your own, by presenting another’s work as yours. If you are quoting, paraphrasing, or summarizing another person’s work in order to support your own ideas, identify the work and the author through proper citation practices. For more information about how to cite properly, use the </w:t>
      </w:r>
      <w:hyperlink r:id="rId21" w:history="1">
        <w:r w:rsidRPr="009A6D8F">
          <w:rPr>
            <w:rStyle w:val="Hyperlink"/>
            <w:rFonts w:ascii="Arial" w:hAnsi="Arial" w:cs="Arial"/>
            <w:color w:val="auto"/>
            <w:shd w:val="clear" w:color="auto" w:fill="FFFFFF"/>
          </w:rPr>
          <w:t>Student Papers and Academic Research Kit</w:t>
        </w:r>
      </w:hyperlink>
      <w:r w:rsidRPr="009A6D8F">
        <w:rPr>
          <w:rFonts w:ascii="Arial" w:hAnsi="Arial" w:cs="Arial"/>
        </w:rPr>
        <w:t> (SPARK). You can improve your writing, research, and personal learning abilities through the </w:t>
      </w:r>
      <w:hyperlink r:id="rId22" w:history="1">
        <w:r w:rsidRPr="009A6D8F">
          <w:rPr>
            <w:rStyle w:val="Hyperlink"/>
            <w:rFonts w:ascii="Arial" w:hAnsi="Arial" w:cs="Arial"/>
            <w:color w:val="auto"/>
            <w:shd w:val="clear" w:color="auto" w:fill="FFFFFF"/>
          </w:rPr>
          <w:t>Learning Commons</w:t>
        </w:r>
      </w:hyperlink>
      <w:r w:rsidRPr="009A6D8F">
        <w:rPr>
          <w:rFonts w:ascii="Arial" w:hAnsi="Arial" w:cs="Arial"/>
        </w:rPr>
        <w:t>.</w:t>
      </w:r>
    </w:p>
    <w:p w14:paraId="0AF2D5FF" w14:textId="77777777" w:rsidR="009A6D8F" w:rsidRPr="009A6D8F" w:rsidRDefault="009A6D8F" w:rsidP="00B02A1E">
      <w:pPr>
        <w:numPr>
          <w:ilvl w:val="0"/>
          <w:numId w:val="6"/>
        </w:numPr>
        <w:tabs>
          <w:tab w:val="clear" w:pos="720"/>
          <w:tab w:val="num" w:pos="360"/>
        </w:tabs>
        <w:spacing w:after="0" w:line="240" w:lineRule="auto"/>
        <w:ind w:left="360"/>
        <w:rPr>
          <w:rFonts w:ascii="Arial" w:hAnsi="Arial" w:cs="Arial"/>
        </w:rPr>
      </w:pPr>
      <w:r w:rsidRPr="009A6D8F">
        <w:rPr>
          <w:rFonts w:ascii="Arial" w:hAnsi="Arial" w:cs="Arial"/>
        </w:rPr>
        <w:t>Respect your peers: Know when you are allowed to collaborate. Ask your instructor about what group work entails when it comes to the sharing of work. In test situations and assignments, don’t steal or give answers to your peers. Cheating and aiding in a breach of academic honesty are both against York University’s academic honesty policy.</w:t>
      </w:r>
    </w:p>
    <w:p w14:paraId="210842DF" w14:textId="77777777" w:rsidR="009A6D8F" w:rsidRPr="009A6D8F" w:rsidRDefault="009A6D8F" w:rsidP="00B02A1E">
      <w:pPr>
        <w:numPr>
          <w:ilvl w:val="0"/>
          <w:numId w:val="6"/>
        </w:numPr>
        <w:tabs>
          <w:tab w:val="clear" w:pos="720"/>
          <w:tab w:val="num" w:pos="360"/>
        </w:tabs>
        <w:spacing w:after="0" w:line="240" w:lineRule="auto"/>
        <w:ind w:left="360"/>
        <w:rPr>
          <w:rFonts w:ascii="Arial" w:hAnsi="Arial" w:cs="Arial"/>
        </w:rPr>
      </w:pPr>
      <w:r w:rsidRPr="009A6D8F">
        <w:rPr>
          <w:rFonts w:ascii="Arial" w:hAnsi="Arial" w:cs="Arial"/>
        </w:rPr>
        <w:t>Respect your course instructor(s): Understand what the instructors are asking of you in class, in assignments, and in exams. If you are unsure, ask your professor or teaching assistant. They are committed to making you feel supported, and want to assess you fairly and with integrity. Please do not submit the same piece of work for more than one course without your instructor’s permission.</w:t>
      </w:r>
    </w:p>
    <w:p w14:paraId="54FA376F" w14:textId="76ACA0A9" w:rsidR="009A6D8F" w:rsidRPr="009A6D8F" w:rsidRDefault="009A6D8F" w:rsidP="00B02A1E">
      <w:pPr>
        <w:numPr>
          <w:ilvl w:val="0"/>
          <w:numId w:val="6"/>
        </w:numPr>
        <w:tabs>
          <w:tab w:val="clear" w:pos="720"/>
          <w:tab w:val="num" w:pos="360"/>
        </w:tabs>
        <w:spacing w:after="0" w:line="240" w:lineRule="auto"/>
        <w:ind w:left="360"/>
        <w:rPr>
          <w:rFonts w:ascii="Arial" w:hAnsi="Arial" w:cs="Arial"/>
        </w:rPr>
      </w:pPr>
      <w:r w:rsidRPr="009A6D8F">
        <w:rPr>
          <w:rFonts w:ascii="Arial" w:hAnsi="Arial" w:cs="Arial"/>
        </w:rPr>
        <w:t xml:space="preserve">Respect yourself: When you act with integrity, you know that your work is yours and yours alone. You do </w:t>
      </w:r>
      <w:r w:rsidR="002F0612">
        <w:rPr>
          <w:rFonts w:ascii="Arial" w:hAnsi="Arial" w:cs="Arial"/>
        </w:rPr>
        <w:t xml:space="preserve">not </w:t>
      </w:r>
      <w:r w:rsidRPr="009A6D8F">
        <w:rPr>
          <w:rFonts w:ascii="Arial" w:hAnsi="Arial" w:cs="Arial"/>
        </w:rPr>
        <w:t>allow others to impersonate you</w:t>
      </w:r>
      <w:r w:rsidR="003103D6">
        <w:rPr>
          <w:rFonts w:ascii="Arial" w:hAnsi="Arial" w:cs="Arial"/>
        </w:rPr>
        <w:t xml:space="preserve"> on </w:t>
      </w:r>
      <w:r w:rsidRPr="009A6D8F">
        <w:rPr>
          <w:rFonts w:ascii="Arial" w:hAnsi="Arial" w:cs="Arial"/>
        </w:rPr>
        <w:t>test</w:t>
      </w:r>
      <w:r w:rsidR="002442E8">
        <w:rPr>
          <w:rFonts w:ascii="Arial" w:hAnsi="Arial" w:cs="Arial"/>
        </w:rPr>
        <w:t>s</w:t>
      </w:r>
      <w:r w:rsidRPr="009A6D8F">
        <w:rPr>
          <w:rFonts w:ascii="Arial" w:hAnsi="Arial" w:cs="Arial"/>
        </w:rPr>
        <w:t xml:space="preserve"> </w:t>
      </w:r>
      <w:r w:rsidR="003103D6">
        <w:rPr>
          <w:rFonts w:ascii="Arial" w:hAnsi="Arial" w:cs="Arial"/>
        </w:rPr>
        <w:t>and</w:t>
      </w:r>
      <w:r w:rsidRPr="009A6D8F">
        <w:rPr>
          <w:rFonts w:ascii="Arial" w:hAnsi="Arial" w:cs="Arial"/>
        </w:rPr>
        <w:t xml:space="preserve"> exam</w:t>
      </w:r>
      <w:r w:rsidR="002442E8">
        <w:rPr>
          <w:rFonts w:ascii="Arial" w:hAnsi="Arial" w:cs="Arial"/>
        </w:rPr>
        <w:t>s</w:t>
      </w:r>
      <w:r w:rsidRPr="009A6D8F">
        <w:rPr>
          <w:rFonts w:ascii="Arial" w:hAnsi="Arial" w:cs="Arial"/>
        </w:rPr>
        <w:t>. You do not buy or otherwise obtain term papers or assignments. You do the work. As a result, you know that you</w:t>
      </w:r>
      <w:r w:rsidRPr="009A6D8F">
        <w:rPr>
          <w:rFonts w:ascii="Arial" w:hAnsi="Arial" w:cs="Arial"/>
          <w:i/>
          <w:iCs/>
        </w:rPr>
        <w:t> earned</w:t>
      </w:r>
      <w:r w:rsidRPr="009A6D8F">
        <w:rPr>
          <w:rFonts w:ascii="Arial" w:hAnsi="Arial" w:cs="Arial"/>
        </w:rPr>
        <w:t> the grades that you receive, so you can be proud of your York degree. By acting with integrity in your course work, you are also practising a valuable professional skill that is important in all workplaces.</w:t>
      </w:r>
    </w:p>
    <w:p w14:paraId="1E2D6FAC" w14:textId="77777777" w:rsidR="009A6D8F" w:rsidRPr="009A6D8F" w:rsidRDefault="009A6D8F" w:rsidP="00B02A1E">
      <w:pPr>
        <w:numPr>
          <w:ilvl w:val="0"/>
          <w:numId w:val="6"/>
        </w:numPr>
        <w:tabs>
          <w:tab w:val="clear" w:pos="720"/>
          <w:tab w:val="num" w:pos="360"/>
        </w:tabs>
        <w:spacing w:after="0" w:line="240" w:lineRule="auto"/>
        <w:ind w:left="360"/>
        <w:rPr>
          <w:rFonts w:ascii="Arial" w:hAnsi="Arial" w:cs="Arial"/>
        </w:rPr>
      </w:pPr>
      <w:r w:rsidRPr="009A6D8F">
        <w:rPr>
          <w:rFonts w:ascii="Arial" w:hAnsi="Arial" w:cs="Arial"/>
        </w:rPr>
        <w:t>Take responsibility: If you have acted in an academically dishonest way, you can demonstrate courage and take responsibility for your mistake. You can admit your mistake to your course instructor as soon as possible.</w:t>
      </w:r>
    </w:p>
    <w:p w14:paraId="24E8B879" w14:textId="77777777" w:rsidR="009A6D8F" w:rsidRDefault="009A6D8F" w:rsidP="00B02A1E">
      <w:pPr>
        <w:pStyle w:val="NormalWeb"/>
        <w:spacing w:before="0" w:beforeAutospacing="0" w:after="0" w:afterAutospacing="0"/>
        <w:rPr>
          <w:rFonts w:ascii="Arial" w:hAnsi="Arial" w:cs="Arial"/>
          <w:sz w:val="22"/>
          <w:szCs w:val="22"/>
        </w:rPr>
      </w:pPr>
    </w:p>
    <w:p w14:paraId="09F6E8CA" w14:textId="38B91CE9" w:rsidR="009E157A" w:rsidRPr="00E84560" w:rsidRDefault="009A6D8F" w:rsidP="00E84560">
      <w:pPr>
        <w:pStyle w:val="NormalWeb"/>
        <w:spacing w:before="0" w:beforeAutospacing="0" w:after="0" w:afterAutospacing="0"/>
        <w:rPr>
          <w:rFonts w:ascii="Arial" w:hAnsi="Arial" w:cs="Arial"/>
          <w:sz w:val="22"/>
          <w:szCs w:val="22"/>
        </w:rPr>
      </w:pPr>
      <w:r w:rsidRPr="009A6D8F">
        <w:rPr>
          <w:rFonts w:ascii="Arial" w:hAnsi="Arial" w:cs="Arial"/>
          <w:sz w:val="22"/>
          <w:szCs w:val="22"/>
        </w:rPr>
        <w:t>Students who engage in academic dishonesty can be subject to disciplinary action under the </w:t>
      </w:r>
      <w:hyperlink r:id="rId23" w:history="1">
        <w:r w:rsidRPr="009A6D8F">
          <w:rPr>
            <w:rStyle w:val="Hyperlink"/>
            <w:rFonts w:ascii="Arial" w:hAnsi="Arial" w:cs="Arial"/>
            <w:color w:val="auto"/>
            <w:sz w:val="22"/>
            <w:szCs w:val="22"/>
            <w:shd w:val="clear" w:color="auto" w:fill="FFFFFF"/>
            <w:lang w:val="en-GB"/>
          </w:rPr>
          <w:t>Senate Policy on Academic Honesty</w:t>
        </w:r>
      </w:hyperlink>
      <w:r w:rsidRPr="009A6D8F">
        <w:rPr>
          <w:rFonts w:ascii="Arial" w:hAnsi="Arial" w:cs="Arial"/>
          <w:sz w:val="22"/>
          <w:szCs w:val="22"/>
          <w:lang w:val="en-GB"/>
        </w:rPr>
        <w:t>. </w:t>
      </w:r>
      <w:r w:rsidRPr="009A6D8F">
        <w:rPr>
          <w:rFonts w:ascii="Arial" w:hAnsi="Arial" w:cs="Arial"/>
          <w:sz w:val="22"/>
          <w:szCs w:val="22"/>
        </w:rPr>
        <w:t>Your lack of familiarity with the Senate Policy and Guidelines on Academic Honesty does not constitute a defence against their application. Some academic offences can also constitute offences under the Criminal Code of Canada, which means that you may also be subject to criminal charges. </w:t>
      </w:r>
    </w:p>
    <w:sectPr w:rsidR="009E157A" w:rsidRPr="00E8456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ssociate Dean Teaching &amp; Learning LA&amp;PS" w:date="2020-05-24T14:15:00Z" w:initials="ADT&amp;LL">
    <w:p w14:paraId="060A1100" w14:textId="48B5F7BC" w:rsidR="00FF5B39" w:rsidRPr="00C76CC3" w:rsidRDefault="00FF5B39" w:rsidP="00FF5B39">
      <w:pPr>
        <w:pStyle w:val="CommentText"/>
        <w:rPr>
          <w:rFonts w:ascii="Arial" w:hAnsi="Arial" w:cs="Arial"/>
        </w:rPr>
      </w:pPr>
      <w:r w:rsidRPr="00C76CC3">
        <w:rPr>
          <w:rStyle w:val="CommentReference"/>
          <w:rFonts w:ascii="Arial" w:hAnsi="Arial" w:cs="Arial"/>
        </w:rPr>
        <w:annotationRef/>
      </w:r>
      <w:r w:rsidRPr="00C76CC3">
        <w:rPr>
          <w:rStyle w:val="CommentReference"/>
          <w:rFonts w:ascii="Arial" w:hAnsi="Arial" w:cs="Arial"/>
        </w:rPr>
        <w:annotationRef/>
      </w:r>
      <w:r w:rsidRPr="00C76CC3">
        <w:rPr>
          <w:rFonts w:ascii="Arial" w:hAnsi="Arial" w:cs="Arial"/>
          <w:color w:val="222222"/>
        </w:rPr>
        <w:t xml:space="preserve">This copyright notice has been written in a way that takes into account the language suggested by YUFA as well as by </w:t>
      </w:r>
      <w:hyperlink r:id="rId1" w:history="1">
        <w:r w:rsidRPr="00C76CC3">
          <w:rPr>
            <w:rStyle w:val="Hyperlink"/>
            <w:rFonts w:ascii="Arial" w:hAnsi="Arial" w:cs="Arial"/>
          </w:rPr>
          <w:t>Copyright@York</w:t>
        </w:r>
      </w:hyperlink>
      <w:r w:rsidRPr="00C76CC3">
        <w:rPr>
          <w:rFonts w:ascii="Arial" w:hAnsi="Arial" w:cs="Arial"/>
          <w:color w:val="222222"/>
        </w:rPr>
        <w:t>. Additional information about protecting your intellectual property can be found on the</w:t>
      </w:r>
      <w:r w:rsidR="00480428">
        <w:rPr>
          <w:rFonts w:ascii="Arial" w:hAnsi="Arial" w:cs="Arial"/>
          <w:color w:val="222222"/>
        </w:rPr>
        <w:t xml:space="preserve"> </w:t>
      </w:r>
      <w:r w:rsidRPr="00C76CC3">
        <w:rPr>
          <w:rFonts w:ascii="Arial" w:hAnsi="Arial" w:cs="Arial"/>
          <w:color w:val="222222"/>
        </w:rPr>
        <w:t xml:space="preserve">Teaching Commons’ </w:t>
      </w:r>
      <w:hyperlink r:id="rId2" w:history="1">
        <w:r w:rsidRPr="00C76CC3">
          <w:rPr>
            <w:rStyle w:val="Hyperlink"/>
            <w:rFonts w:ascii="Arial" w:hAnsi="Arial" w:cs="Arial"/>
          </w:rPr>
          <w:t>Going Remote website</w:t>
        </w:r>
      </w:hyperlink>
      <w:r w:rsidRPr="00C76CC3">
        <w:rPr>
          <w:rFonts w:ascii="Arial" w:hAnsi="Arial" w:cs="Arial"/>
          <w:color w:val="222222"/>
        </w:rPr>
        <w:t>.</w:t>
      </w:r>
    </w:p>
    <w:p w14:paraId="0C731817" w14:textId="366FECD1" w:rsidR="00FF5B39" w:rsidRPr="00C76CC3" w:rsidRDefault="00FF5B39">
      <w:pPr>
        <w:pStyle w:val="CommentText"/>
        <w:rPr>
          <w:rFonts w:ascii="Arial" w:hAnsi="Arial" w:cs="Arial"/>
        </w:rPr>
      </w:pPr>
    </w:p>
  </w:comment>
  <w:comment w:id="1" w:author="Associate Dean Teaching &amp; Learning LA&amp;PS" w:date="2020-05-24T14:16:00Z" w:initials="ADT&amp;LL">
    <w:p w14:paraId="56CC95ED" w14:textId="77777777" w:rsidR="00FF5B39" w:rsidRDefault="00FF5B39" w:rsidP="00FF5B39">
      <w:pPr>
        <w:rPr>
          <w:rFonts w:ascii="Arial" w:hAnsi="Arial" w:cs="Arial"/>
          <w:lang w:val="en-CA"/>
        </w:rPr>
      </w:pPr>
      <w:r>
        <w:rPr>
          <w:rStyle w:val="CommentReference"/>
        </w:rPr>
        <w:annotationRef/>
      </w:r>
      <w:r>
        <w:rPr>
          <w:rStyle w:val="CommentReference"/>
        </w:rPr>
        <w:annotationRef/>
      </w:r>
      <w:r>
        <w:rPr>
          <w:rStyle w:val="Hyperlink"/>
        </w:rPr>
        <w:annotationRef/>
      </w:r>
      <w:r w:rsidRPr="000D18F4">
        <w:rPr>
          <w:rFonts w:ascii="Arial" w:hAnsi="Arial" w:cs="Arial"/>
          <w:lang w:val="en-CA"/>
        </w:rPr>
        <w:t xml:space="preserve">Please note that with the move to an online/virtual </w:t>
      </w:r>
      <w:r>
        <w:rPr>
          <w:rFonts w:ascii="Arial" w:hAnsi="Arial" w:cs="Arial"/>
          <w:lang w:val="en-CA"/>
        </w:rPr>
        <w:t xml:space="preserve">learning </w:t>
      </w:r>
      <w:r w:rsidRPr="000D18F4">
        <w:rPr>
          <w:rFonts w:ascii="Arial" w:hAnsi="Arial" w:cs="Arial"/>
          <w:lang w:val="en-CA"/>
        </w:rPr>
        <w:t xml:space="preserve">environment, accommodated tests and exams will </w:t>
      </w:r>
      <w:r w:rsidRPr="000D18F4">
        <w:rPr>
          <w:rFonts w:ascii="Arial" w:hAnsi="Arial" w:cs="Arial"/>
          <w:u w:val="single"/>
          <w:lang w:val="en-CA"/>
        </w:rPr>
        <w:t>not</w:t>
      </w:r>
      <w:r w:rsidRPr="000D18F4">
        <w:rPr>
          <w:rFonts w:ascii="Arial" w:hAnsi="Arial" w:cs="Arial"/>
          <w:lang w:val="en-CA"/>
        </w:rPr>
        <w:t xml:space="preserve"> be coordinated by Alternate Exam &amp; Test Scheduling during the term. Instead, test and exam accommodations, such as additional time, will need to be put in place by course instructors. </w:t>
      </w:r>
    </w:p>
    <w:p w14:paraId="01A07A85" w14:textId="77777777" w:rsidR="00FF5B39" w:rsidRDefault="00FF5B39" w:rsidP="00FF5B39">
      <w:pPr>
        <w:rPr>
          <w:rFonts w:ascii="Arial" w:hAnsi="Arial" w:cs="Arial"/>
          <w:lang w:val="en-CA"/>
        </w:rPr>
      </w:pPr>
    </w:p>
    <w:p w14:paraId="0488F67E" w14:textId="77777777" w:rsidR="00FF5B39" w:rsidRPr="000D18F4" w:rsidRDefault="00FF5B39" w:rsidP="00FF5B39">
      <w:pPr>
        <w:rPr>
          <w:rFonts w:ascii="Arial" w:hAnsi="Arial" w:cs="Arial"/>
          <w:lang w:val="en-CA"/>
        </w:rPr>
      </w:pPr>
      <w:r w:rsidRPr="000D18F4">
        <w:rPr>
          <w:rFonts w:ascii="Arial" w:hAnsi="Arial" w:cs="Arial"/>
          <w:lang w:val="en-CA"/>
        </w:rPr>
        <w:t>To accommodate students in testing situations, instructors might consider the following:</w:t>
      </w:r>
    </w:p>
    <w:p w14:paraId="1564FFC4" w14:textId="77777777" w:rsidR="00FF5B39" w:rsidRPr="009A3B2F" w:rsidRDefault="00FF5B39" w:rsidP="00FF5B39">
      <w:pPr>
        <w:pStyle w:val="ListParagraph"/>
        <w:numPr>
          <w:ilvl w:val="0"/>
          <w:numId w:val="11"/>
        </w:numPr>
        <w:spacing w:after="0" w:line="240" w:lineRule="auto"/>
        <w:rPr>
          <w:rFonts w:ascii="Arial" w:hAnsi="Arial" w:cs="Arial"/>
          <w:lang w:val="en-CA"/>
        </w:rPr>
      </w:pPr>
      <w:r>
        <w:rPr>
          <w:rFonts w:ascii="Arial" w:hAnsi="Arial" w:cs="Arial"/>
          <w:lang w:val="en-CA"/>
        </w:rPr>
        <w:t xml:space="preserve"> </w:t>
      </w:r>
      <w:r w:rsidRPr="009A3B2F">
        <w:rPr>
          <w:rFonts w:ascii="Arial" w:hAnsi="Arial" w:cs="Arial"/>
          <w:lang w:val="en-CA"/>
        </w:rPr>
        <w:t xml:space="preserve">Adding extra time in online Moodle tests for individual students with Letters of Accommodation. Instructors are responsible for changing test times in Moodle, and here is </w:t>
      </w:r>
      <w:hyperlink r:id="rId3" w:history="1">
        <w:r w:rsidRPr="009A3B2F">
          <w:rPr>
            <w:rStyle w:val="Hyperlink"/>
            <w:rFonts w:ascii="Arial" w:hAnsi="Arial" w:cs="Arial"/>
            <w:lang w:val="en-CA"/>
          </w:rPr>
          <w:t>a guide that outlines the process for adding extra time</w:t>
        </w:r>
      </w:hyperlink>
      <w:r w:rsidRPr="009A3B2F">
        <w:rPr>
          <w:rFonts w:ascii="Arial" w:hAnsi="Arial" w:cs="Arial"/>
          <w:lang w:val="en-CA"/>
        </w:rPr>
        <w:t>.</w:t>
      </w:r>
    </w:p>
    <w:p w14:paraId="5EB4C5D2" w14:textId="77777777" w:rsidR="00FF5B39" w:rsidRPr="009A3B2F" w:rsidRDefault="00FF5B39" w:rsidP="00FF5B39">
      <w:pPr>
        <w:pStyle w:val="ListParagraph"/>
        <w:numPr>
          <w:ilvl w:val="0"/>
          <w:numId w:val="11"/>
        </w:numPr>
        <w:spacing w:after="0" w:line="240" w:lineRule="auto"/>
        <w:rPr>
          <w:rFonts w:ascii="Arial" w:hAnsi="Arial" w:cs="Arial"/>
          <w:lang w:val="en-CA"/>
        </w:rPr>
      </w:pPr>
      <w:r>
        <w:rPr>
          <w:rFonts w:ascii="Arial" w:hAnsi="Arial" w:cs="Arial"/>
          <w:lang w:val="en-CA"/>
        </w:rPr>
        <w:t xml:space="preserve"> </w:t>
      </w:r>
      <w:r w:rsidRPr="009A3B2F">
        <w:rPr>
          <w:rFonts w:ascii="Arial" w:hAnsi="Arial" w:cs="Arial"/>
          <w:lang w:val="en-CA"/>
        </w:rPr>
        <w:t>Provide a time window for completing the test rather than a definitive end time. A time window is also useful for establishing due dates for written assignments.</w:t>
      </w:r>
    </w:p>
    <w:p w14:paraId="5815EC06" w14:textId="49CDBF38" w:rsidR="00FF5B39" w:rsidRPr="009A3B2F" w:rsidRDefault="00FF5B39" w:rsidP="00FF5B39">
      <w:pPr>
        <w:pStyle w:val="ListParagraph"/>
        <w:numPr>
          <w:ilvl w:val="0"/>
          <w:numId w:val="11"/>
        </w:numPr>
        <w:spacing w:after="0" w:line="240" w:lineRule="auto"/>
        <w:rPr>
          <w:rFonts w:ascii="Arial" w:hAnsi="Arial" w:cs="Arial"/>
          <w:lang w:val="en-CA"/>
        </w:rPr>
      </w:pPr>
      <w:r>
        <w:rPr>
          <w:rFonts w:ascii="Arial" w:hAnsi="Arial" w:cs="Arial"/>
          <w:lang w:val="en-CA"/>
        </w:rPr>
        <w:t xml:space="preserve"> </w:t>
      </w:r>
      <w:r w:rsidRPr="009A3B2F">
        <w:rPr>
          <w:rFonts w:ascii="Arial" w:hAnsi="Arial" w:cs="Arial"/>
          <w:lang w:val="en-CA"/>
        </w:rPr>
        <w:t xml:space="preserve">Give all students additional time to complete the test. In keeping with universal design principles, instructors may choose to provide everyone with 50% additional time. This will eliminate the need to set individual end times in </w:t>
      </w:r>
      <w:r w:rsidR="001962B7">
        <w:rPr>
          <w:rFonts w:ascii="Arial" w:hAnsi="Arial" w:cs="Arial"/>
          <w:lang w:val="en-CA"/>
        </w:rPr>
        <w:t xml:space="preserve">timed </w:t>
      </w:r>
      <w:r w:rsidRPr="009A3B2F">
        <w:rPr>
          <w:rFonts w:ascii="Arial" w:hAnsi="Arial" w:cs="Arial"/>
          <w:lang w:val="en-CA"/>
        </w:rPr>
        <w:t>Moodle</w:t>
      </w:r>
      <w:r w:rsidR="001962B7">
        <w:rPr>
          <w:rFonts w:ascii="Arial" w:hAnsi="Arial" w:cs="Arial"/>
          <w:lang w:val="en-CA"/>
        </w:rPr>
        <w:t xml:space="preserve"> quizzes</w:t>
      </w:r>
      <w:r w:rsidRPr="009A3B2F">
        <w:rPr>
          <w:rFonts w:ascii="Arial" w:hAnsi="Arial" w:cs="Arial"/>
          <w:lang w:val="en-CA"/>
        </w:rPr>
        <w:t>, and is likely to satisfy most accommodation requests.</w:t>
      </w:r>
    </w:p>
    <w:p w14:paraId="5C0C9352" w14:textId="77777777" w:rsidR="00FF5B39" w:rsidRDefault="00FF5B39" w:rsidP="00FF5B39">
      <w:pPr>
        <w:pStyle w:val="CommentText"/>
        <w:rPr>
          <w:rFonts w:ascii="Arial" w:hAnsi="Arial" w:cs="Arial"/>
          <w:lang w:val="en-CA"/>
        </w:rPr>
      </w:pPr>
    </w:p>
    <w:p w14:paraId="493B4F7B" w14:textId="54F1359D" w:rsidR="00FF5B39" w:rsidRDefault="00FF5B39">
      <w:pPr>
        <w:pStyle w:val="CommentText"/>
      </w:pPr>
      <w:r>
        <w:rPr>
          <w:rFonts w:ascii="Arial" w:hAnsi="Arial" w:cs="Arial"/>
          <w:lang w:val="en-CA"/>
        </w:rPr>
        <w:t xml:space="preserve">For more resources on accommodations and inclusive teaching, please visit the Teaching Commons’ </w:t>
      </w:r>
      <w:hyperlink r:id="rId4" w:history="1">
        <w:r w:rsidRPr="00AE5333">
          <w:rPr>
            <w:rStyle w:val="Hyperlink"/>
            <w:rFonts w:ascii="Arial" w:hAnsi="Arial" w:cs="Arial"/>
            <w:lang w:val="en-CA"/>
          </w:rPr>
          <w:t>Going Remote website</w:t>
        </w:r>
      </w:hyperlink>
      <w:r>
        <w:rPr>
          <w:rStyle w:val="Hyperlink"/>
          <w:rFonts w:ascii="Arial" w:hAnsi="Arial" w:cs="Arial"/>
          <w:lang w:val="en-CA"/>
        </w:rPr>
        <w:t>.</w:t>
      </w:r>
    </w:p>
  </w:comment>
  <w:comment w:id="2" w:author="Associate Dean Teaching &amp; Learning LA&amp;PS" w:date="2020-05-25T10:06:00Z" w:initials="ADT&amp;LL">
    <w:p w14:paraId="4B15A801" w14:textId="0ECD6150" w:rsidR="00475514" w:rsidRPr="003939CE" w:rsidRDefault="00475514">
      <w:pPr>
        <w:pStyle w:val="CommentText"/>
        <w:rPr>
          <w:rFonts w:ascii="Arial" w:hAnsi="Arial" w:cs="Arial"/>
        </w:rPr>
      </w:pPr>
      <w:r w:rsidRPr="003939CE">
        <w:rPr>
          <w:rStyle w:val="CommentReference"/>
          <w:rFonts w:ascii="Arial" w:hAnsi="Arial" w:cs="Arial"/>
        </w:rPr>
        <w:annotationRef/>
      </w:r>
      <w:r w:rsidRPr="003939CE">
        <w:rPr>
          <w:rFonts w:ascii="Arial" w:hAnsi="Arial" w:cs="Arial"/>
        </w:rPr>
        <w:t xml:space="preserve">This language is from the </w:t>
      </w:r>
      <w:r w:rsidRPr="003939CE">
        <w:rPr>
          <w:rFonts w:ascii="Arial" w:hAnsi="Arial" w:cs="Arial"/>
          <w:i/>
          <w:iCs/>
        </w:rPr>
        <w:t xml:space="preserve">Accommodation letter to all faculty, </w:t>
      </w:r>
      <w:r w:rsidRPr="003939CE">
        <w:rPr>
          <w:rFonts w:ascii="Arial" w:hAnsi="Arial" w:cs="Arial"/>
        </w:rPr>
        <w:t xml:space="preserve">sent on behalf of VP-Academic Alice Pitt, on May 19, 2020.  </w:t>
      </w:r>
    </w:p>
  </w:comment>
  <w:comment w:id="3" w:author="Associate Dean Teaching &amp; Learning LA&amp;PS" w:date="2020-06-01T12:45:00Z" w:initials="ADT&amp;LL">
    <w:p w14:paraId="41B0C351" w14:textId="3E2EBCA0" w:rsidR="0087696B" w:rsidRDefault="0087696B">
      <w:pPr>
        <w:pStyle w:val="CommentText"/>
        <w:rPr>
          <w:rFonts w:ascii="Arial" w:hAnsi="Arial" w:cs="Arial"/>
        </w:rPr>
      </w:pPr>
      <w:r w:rsidRPr="0087696B">
        <w:rPr>
          <w:rStyle w:val="CommentReference"/>
          <w:rFonts w:ascii="Arial" w:hAnsi="Arial" w:cs="Arial"/>
        </w:rPr>
        <w:annotationRef/>
      </w:r>
      <w:r w:rsidRPr="0087696B">
        <w:rPr>
          <w:rFonts w:ascii="Arial" w:hAnsi="Arial" w:cs="Arial"/>
        </w:rPr>
        <w:t xml:space="preserve">This </w:t>
      </w:r>
      <w:r w:rsidR="00BD6AD2">
        <w:rPr>
          <w:rFonts w:ascii="Arial" w:hAnsi="Arial" w:cs="Arial"/>
        </w:rPr>
        <w:t xml:space="preserve">policy </w:t>
      </w:r>
      <w:r w:rsidRPr="0087696B">
        <w:rPr>
          <w:rFonts w:ascii="Arial" w:hAnsi="Arial" w:cs="Arial"/>
        </w:rPr>
        <w:t>is only for courses where Zoom will be used, either for the purpose of delivering lectures</w:t>
      </w:r>
      <w:r w:rsidR="00794D1E">
        <w:rPr>
          <w:rFonts w:ascii="Arial" w:hAnsi="Arial" w:cs="Arial"/>
        </w:rPr>
        <w:t>/</w:t>
      </w:r>
      <w:r w:rsidRPr="0087696B">
        <w:rPr>
          <w:rFonts w:ascii="Arial" w:hAnsi="Arial" w:cs="Arial"/>
        </w:rPr>
        <w:t xml:space="preserve">tutorials, or for hosting virtual office hours. </w:t>
      </w:r>
      <w:r w:rsidR="00EF71C2">
        <w:rPr>
          <w:rFonts w:ascii="Arial" w:hAnsi="Arial" w:cs="Arial"/>
        </w:rPr>
        <w:t xml:space="preserve">Please note that </w:t>
      </w:r>
      <w:r w:rsidR="00BD6AD2">
        <w:rPr>
          <w:rFonts w:ascii="Arial" w:hAnsi="Arial" w:cs="Arial"/>
        </w:rPr>
        <w:t xml:space="preserve">it is not mandatory for you or your TAs to use Zoom. </w:t>
      </w:r>
      <w:r w:rsidRPr="0087696B">
        <w:rPr>
          <w:rFonts w:ascii="Arial" w:hAnsi="Arial" w:cs="Arial"/>
        </w:rPr>
        <w:t xml:space="preserve"> </w:t>
      </w:r>
    </w:p>
    <w:p w14:paraId="3B05B487" w14:textId="77777777" w:rsidR="002B0595" w:rsidRDefault="002B0595">
      <w:pPr>
        <w:pStyle w:val="CommentText"/>
        <w:rPr>
          <w:rFonts w:ascii="Arial" w:hAnsi="Arial" w:cs="Arial"/>
        </w:rPr>
      </w:pPr>
    </w:p>
    <w:p w14:paraId="035D73E9" w14:textId="5FF73090" w:rsidR="002B0595" w:rsidRPr="0087696B" w:rsidRDefault="002B0595">
      <w:pPr>
        <w:pStyle w:val="CommentText"/>
        <w:rPr>
          <w:rFonts w:ascii="Arial" w:hAnsi="Arial" w:cs="Arial"/>
        </w:rPr>
      </w:pPr>
      <w:r>
        <w:rPr>
          <w:rFonts w:ascii="Arial" w:hAnsi="Arial" w:cs="Arial"/>
        </w:rPr>
        <w:t xml:space="preserve">It exists </w:t>
      </w:r>
      <w:r w:rsidR="009446D3">
        <w:rPr>
          <w:rFonts w:ascii="Arial" w:hAnsi="Arial" w:cs="Arial"/>
        </w:rPr>
        <w:t>as an expanded version of the Zoom-related notes required on course outlines, according to a S</w:t>
      </w:r>
      <w:r>
        <w:rPr>
          <w:rFonts w:ascii="Arial" w:hAnsi="Arial" w:cs="Arial"/>
        </w:rPr>
        <w:t xml:space="preserve">enate Executive </w:t>
      </w:r>
      <w:r w:rsidR="009446D3">
        <w:rPr>
          <w:rFonts w:ascii="Arial" w:hAnsi="Arial" w:cs="Arial"/>
        </w:rPr>
        <w:t>c</w:t>
      </w:r>
      <w:r>
        <w:rPr>
          <w:rFonts w:ascii="Arial" w:hAnsi="Arial" w:cs="Arial"/>
        </w:rPr>
        <w:t>ommunication. For more details</w:t>
      </w:r>
      <w:r w:rsidR="009446D3">
        <w:rPr>
          <w:rFonts w:ascii="Arial" w:hAnsi="Arial" w:cs="Arial"/>
        </w:rPr>
        <w:t xml:space="preserve"> about the Senate Executive communication</w:t>
      </w:r>
      <w:r>
        <w:rPr>
          <w:rFonts w:ascii="Arial" w:hAnsi="Arial" w:cs="Arial"/>
        </w:rPr>
        <w:t xml:space="preserve">, see the comment below. </w:t>
      </w:r>
    </w:p>
  </w:comment>
  <w:comment w:id="4" w:author="Associate Dean Teaching &amp; Learning LA&amp;PS" w:date="2020-05-31T10:07:00Z" w:initials="ADT&amp;LL">
    <w:p w14:paraId="5584D9F9" w14:textId="443D70D0" w:rsidR="00D400DF" w:rsidRDefault="00D400DF">
      <w:pPr>
        <w:pStyle w:val="CommentText"/>
      </w:pPr>
      <w:r>
        <w:rPr>
          <w:rStyle w:val="CommentReference"/>
        </w:rPr>
        <w:annotationRef/>
      </w:r>
      <w:r>
        <w:rPr>
          <w:rStyle w:val="CommentReference"/>
        </w:rPr>
        <w:annotationRef/>
      </w:r>
      <w:r>
        <w:rPr>
          <w:rFonts w:ascii="Arial" w:hAnsi="Arial" w:cs="Arial"/>
          <w:lang w:val="en-GB"/>
        </w:rPr>
        <w:t xml:space="preserve">This line comes directly from the Senate Executive </w:t>
      </w:r>
      <w:r w:rsidR="009446D3">
        <w:rPr>
          <w:rFonts w:ascii="Arial" w:hAnsi="Arial" w:cs="Arial"/>
          <w:lang w:val="en-GB"/>
        </w:rPr>
        <w:t>c</w:t>
      </w:r>
      <w:r>
        <w:rPr>
          <w:rFonts w:ascii="Arial" w:hAnsi="Arial" w:cs="Arial"/>
          <w:lang w:val="en-GB"/>
        </w:rPr>
        <w:t xml:space="preserve">ommunication, </w:t>
      </w:r>
      <w:hyperlink r:id="rId5" w:history="1">
        <w:r w:rsidRPr="006C13B6">
          <w:rPr>
            <w:rStyle w:val="Hyperlink"/>
            <w:rFonts w:ascii="Arial" w:hAnsi="Arial" w:cs="Arial"/>
            <w:lang w:val="en-GB"/>
          </w:rPr>
          <w:t>dated May 6, 2020</w:t>
        </w:r>
      </w:hyperlink>
      <w:r>
        <w:rPr>
          <w:rFonts w:ascii="Arial" w:hAnsi="Arial" w:cs="Arial"/>
          <w:lang w:val="en-GB"/>
        </w:rPr>
        <w:t xml:space="preserve">. </w:t>
      </w:r>
      <w:r w:rsidR="009B68F2">
        <w:rPr>
          <w:rFonts w:ascii="Arial" w:hAnsi="Arial" w:cs="Arial"/>
          <w:lang w:val="en-GB"/>
        </w:rPr>
        <w:t xml:space="preserve">This LA&amp;PS </w:t>
      </w:r>
      <w:r>
        <w:rPr>
          <w:rFonts w:ascii="Arial" w:hAnsi="Arial" w:cs="Arial"/>
          <w:lang w:val="en-GB"/>
        </w:rPr>
        <w:t xml:space="preserve">policy </w:t>
      </w:r>
      <w:r w:rsidR="009B68F2">
        <w:rPr>
          <w:rFonts w:ascii="Arial" w:hAnsi="Arial" w:cs="Arial"/>
          <w:lang w:val="en-GB"/>
        </w:rPr>
        <w:t xml:space="preserve">expands on the one-liner from Senate, </w:t>
      </w:r>
      <w:r>
        <w:rPr>
          <w:rFonts w:ascii="Arial" w:hAnsi="Arial" w:cs="Arial"/>
          <w:lang w:val="en-GB"/>
        </w:rPr>
        <w:t>explain</w:t>
      </w:r>
      <w:r w:rsidR="009B68F2">
        <w:rPr>
          <w:rFonts w:ascii="Arial" w:hAnsi="Arial" w:cs="Arial"/>
          <w:lang w:val="en-GB"/>
        </w:rPr>
        <w:t>ing</w:t>
      </w:r>
      <w:r>
        <w:rPr>
          <w:rFonts w:ascii="Arial" w:hAnsi="Arial" w:cs="Arial"/>
          <w:lang w:val="en-GB"/>
        </w:rPr>
        <w:t xml:space="preserve"> to students what it means for their metadata to pass through US servers. </w:t>
      </w:r>
    </w:p>
  </w:comment>
  <w:comment w:id="5" w:author="Associate Dean Teaching &amp; Learning LA&amp;PS" w:date="2020-05-30T13:51:00Z" w:initials="ADT&amp;LL">
    <w:p w14:paraId="155D717E" w14:textId="77777777" w:rsidR="00A95F88" w:rsidRPr="00E46C45" w:rsidRDefault="00A95F88" w:rsidP="00A95F88">
      <w:pPr>
        <w:pStyle w:val="CommentText"/>
        <w:rPr>
          <w:rFonts w:ascii="Arial" w:hAnsi="Arial" w:cs="Arial"/>
        </w:rPr>
      </w:pPr>
      <w:r>
        <w:rPr>
          <w:rStyle w:val="CommentReference"/>
        </w:rPr>
        <w:annotationRef/>
      </w:r>
      <w:r w:rsidRPr="00E46C45">
        <w:rPr>
          <w:rStyle w:val="CommentReference"/>
          <w:rFonts w:ascii="Arial" w:hAnsi="Arial" w:cs="Arial"/>
        </w:rPr>
        <w:annotationRef/>
      </w:r>
      <w:r w:rsidRPr="00E46C45">
        <w:rPr>
          <w:rFonts w:ascii="Arial" w:hAnsi="Arial" w:cs="Arial"/>
        </w:rPr>
        <w:t xml:space="preserve">Please review these </w:t>
      </w:r>
      <w:r w:rsidRPr="00E46C45">
        <w:rPr>
          <w:rFonts w:ascii="Arial" w:hAnsi="Arial" w:cs="Arial"/>
          <w:b/>
          <w:bCs/>
        </w:rPr>
        <w:t>standard operating procedures</w:t>
      </w:r>
      <w:r w:rsidRPr="00E46C45">
        <w:rPr>
          <w:rFonts w:ascii="Arial" w:hAnsi="Arial" w:cs="Arial"/>
        </w:rPr>
        <w:t xml:space="preserve"> for recording your lectures. </w:t>
      </w:r>
    </w:p>
    <w:p w14:paraId="3CD7B9B4" w14:textId="77777777" w:rsidR="00A95F88" w:rsidRPr="00E46C45" w:rsidRDefault="00A95F88" w:rsidP="00A95F88">
      <w:pPr>
        <w:pStyle w:val="ListParagraph"/>
        <w:ind w:left="0"/>
        <w:rPr>
          <w:rFonts w:ascii="Arial" w:hAnsi="Arial" w:cs="Arial"/>
        </w:rPr>
      </w:pPr>
    </w:p>
    <w:p w14:paraId="3AFBFA72" w14:textId="77777777" w:rsidR="00A95F88" w:rsidRPr="00E46C45" w:rsidRDefault="00A95F88" w:rsidP="00A95F88">
      <w:pPr>
        <w:pStyle w:val="ListParagraph"/>
        <w:numPr>
          <w:ilvl w:val="0"/>
          <w:numId w:val="14"/>
        </w:numPr>
        <w:rPr>
          <w:rFonts w:ascii="Arial" w:hAnsi="Arial" w:cs="Arial"/>
        </w:rPr>
      </w:pPr>
      <w:r w:rsidRPr="00E46C45">
        <w:rPr>
          <w:rFonts w:ascii="Arial" w:hAnsi="Arial" w:cs="Arial"/>
        </w:rPr>
        <w:t xml:space="preserve"> A media recording of an instructor (i.e., course director, TA or academic staff member) delivering a lesson does not require student consent if the recording device (i.e., camera and/or microphone) is focused only on the instructor, and students are not identifiable in the recording.</w:t>
      </w:r>
    </w:p>
    <w:p w14:paraId="6FC3A8E6" w14:textId="77777777" w:rsidR="00A95F88" w:rsidRPr="00E46C45" w:rsidRDefault="00A95F88" w:rsidP="00A95F88">
      <w:pPr>
        <w:pStyle w:val="ListParagraph"/>
        <w:ind w:left="0"/>
        <w:rPr>
          <w:rFonts w:ascii="Arial" w:hAnsi="Arial" w:cs="Arial"/>
        </w:rPr>
      </w:pPr>
    </w:p>
    <w:p w14:paraId="40337651" w14:textId="77777777" w:rsidR="00A95F88" w:rsidRPr="00E46C45" w:rsidRDefault="00A95F88" w:rsidP="00A95F88">
      <w:pPr>
        <w:pStyle w:val="ListParagraph"/>
        <w:numPr>
          <w:ilvl w:val="0"/>
          <w:numId w:val="14"/>
        </w:numPr>
        <w:rPr>
          <w:rFonts w:ascii="Arial" w:hAnsi="Arial" w:cs="Arial"/>
        </w:rPr>
      </w:pPr>
      <w:r w:rsidRPr="00E46C45">
        <w:rPr>
          <w:rFonts w:ascii="Arial" w:hAnsi="Arial" w:cs="Arial"/>
        </w:rPr>
        <w:t xml:space="preserve">  Notice should be provided to students when </w:t>
      </w:r>
      <w:r>
        <w:rPr>
          <w:rFonts w:ascii="Arial" w:hAnsi="Arial" w:cs="Arial"/>
        </w:rPr>
        <w:t xml:space="preserve">a </w:t>
      </w:r>
      <w:r w:rsidRPr="00E46C45">
        <w:rPr>
          <w:rFonts w:ascii="Arial" w:hAnsi="Arial" w:cs="Arial"/>
        </w:rPr>
        <w:t xml:space="preserve">media recording will occur in a learning space, in the event that a student’s image or voice is inadvertently captured. Notice is most effectively provided </w:t>
      </w:r>
      <w:r>
        <w:rPr>
          <w:rFonts w:ascii="Arial" w:hAnsi="Arial" w:cs="Arial"/>
        </w:rPr>
        <w:t>through</w:t>
      </w:r>
      <w:r w:rsidRPr="00E46C45">
        <w:rPr>
          <w:rFonts w:ascii="Arial" w:hAnsi="Arial" w:cs="Arial"/>
        </w:rPr>
        <w:t xml:space="preserve"> multiple means of communication, including through the course outline, emails to students before the start of classes, during the first lecture, and verbally before any media recording takes place. The notice will explain to students that the recording is used for lesson capture only, and that it will not be used for any </w:t>
      </w:r>
      <w:r>
        <w:rPr>
          <w:rFonts w:ascii="Arial" w:hAnsi="Arial" w:cs="Arial"/>
        </w:rPr>
        <w:t xml:space="preserve">other </w:t>
      </w:r>
      <w:r w:rsidRPr="00E46C45">
        <w:rPr>
          <w:rFonts w:ascii="Arial" w:hAnsi="Arial" w:cs="Arial"/>
        </w:rPr>
        <w:t xml:space="preserve">purposes. </w:t>
      </w:r>
    </w:p>
    <w:p w14:paraId="114ED786" w14:textId="77777777" w:rsidR="00A95F88" w:rsidRPr="00E46C45" w:rsidRDefault="00A95F88" w:rsidP="00A95F88">
      <w:pPr>
        <w:pStyle w:val="ListParagraph"/>
        <w:rPr>
          <w:rFonts w:ascii="Arial" w:hAnsi="Arial" w:cs="Arial"/>
        </w:rPr>
      </w:pPr>
    </w:p>
    <w:p w14:paraId="18AED7D8" w14:textId="27BD1815" w:rsidR="00A95F88" w:rsidRPr="00E46C45" w:rsidRDefault="00A95F88" w:rsidP="00A95F88">
      <w:pPr>
        <w:pStyle w:val="ListParagraph"/>
        <w:numPr>
          <w:ilvl w:val="0"/>
          <w:numId w:val="14"/>
        </w:numPr>
        <w:rPr>
          <w:rFonts w:ascii="Arial" w:hAnsi="Arial" w:cs="Arial"/>
        </w:rPr>
      </w:pPr>
      <w:r w:rsidRPr="00E46C45">
        <w:rPr>
          <w:rFonts w:ascii="Arial" w:hAnsi="Arial" w:cs="Arial"/>
        </w:rPr>
        <w:t xml:space="preserve">  If it is likely that many student images and/or voices will be captured, the instructor should ask students to consent to the capture of their image/voice prior to recording. Alternatively, the instructor </w:t>
      </w:r>
      <w:r w:rsidR="009754A8">
        <w:rPr>
          <w:rFonts w:ascii="Arial" w:hAnsi="Arial" w:cs="Arial"/>
        </w:rPr>
        <w:t xml:space="preserve">should </w:t>
      </w:r>
      <w:r w:rsidRPr="00E46C45">
        <w:rPr>
          <w:rFonts w:ascii="Arial" w:hAnsi="Arial" w:cs="Arial"/>
        </w:rPr>
        <w:t xml:space="preserve">review and edit the media recording before </w:t>
      </w:r>
      <w:r>
        <w:rPr>
          <w:rFonts w:ascii="Arial" w:hAnsi="Arial" w:cs="Arial"/>
        </w:rPr>
        <w:t>posting/sharing it with the class.</w:t>
      </w:r>
    </w:p>
    <w:p w14:paraId="069B3ABC" w14:textId="77777777" w:rsidR="00A95F88" w:rsidRPr="00E46C45" w:rsidRDefault="00A95F88" w:rsidP="00A95F88">
      <w:pPr>
        <w:pStyle w:val="ListParagraph"/>
        <w:rPr>
          <w:rFonts w:ascii="Arial" w:hAnsi="Arial" w:cs="Arial"/>
        </w:rPr>
      </w:pPr>
    </w:p>
    <w:p w14:paraId="0C28F9CB" w14:textId="77777777" w:rsidR="00A95F88" w:rsidRPr="00E46C45" w:rsidRDefault="00A95F88" w:rsidP="00A95F88">
      <w:pPr>
        <w:pStyle w:val="ListParagraph"/>
        <w:numPr>
          <w:ilvl w:val="0"/>
          <w:numId w:val="14"/>
        </w:numPr>
        <w:rPr>
          <w:rFonts w:ascii="Arial" w:hAnsi="Arial" w:cs="Arial"/>
        </w:rPr>
      </w:pPr>
      <w:r w:rsidRPr="00E46C45">
        <w:rPr>
          <w:rFonts w:ascii="Arial" w:hAnsi="Arial" w:cs="Arial"/>
        </w:rPr>
        <w:t xml:space="preserve">  If media recordings include student images and/or voices, they should be used only for educational purposes. A specified date for the deletion of recordings should be provided to students. For example, in courses without a final exam, such media recordings should be deleted one week after the end of classes. In courses with a final exam, such media recordings should be deleted one day after the end of term. </w:t>
      </w:r>
    </w:p>
    <w:p w14:paraId="1B039CC4" w14:textId="77777777" w:rsidR="00A95F88" w:rsidRPr="00E46C45" w:rsidRDefault="00A95F88" w:rsidP="00A95F88">
      <w:pPr>
        <w:pStyle w:val="ListParagraph"/>
        <w:rPr>
          <w:rFonts w:ascii="Arial" w:hAnsi="Arial" w:cs="Arial"/>
        </w:rPr>
      </w:pPr>
    </w:p>
    <w:p w14:paraId="74A1D1A2" w14:textId="77777777" w:rsidR="00A95F88" w:rsidRPr="00E46C45" w:rsidRDefault="00A95F88" w:rsidP="00A95F88">
      <w:pPr>
        <w:pStyle w:val="ListParagraph"/>
        <w:numPr>
          <w:ilvl w:val="0"/>
          <w:numId w:val="14"/>
        </w:numPr>
        <w:rPr>
          <w:rFonts w:ascii="Arial" w:hAnsi="Arial" w:cs="Arial"/>
        </w:rPr>
      </w:pPr>
      <w:r w:rsidRPr="00E46C45">
        <w:rPr>
          <w:rFonts w:ascii="Arial" w:hAnsi="Arial" w:cs="Arial"/>
        </w:rPr>
        <w:t xml:space="preserve">  Instructors should post the media recording to a Passport-York protected platform, such as Moodle. </w:t>
      </w:r>
    </w:p>
    <w:p w14:paraId="7EF42A29" w14:textId="77777777" w:rsidR="00A95F88" w:rsidRPr="00E46C45" w:rsidRDefault="00A95F88" w:rsidP="00A95F88">
      <w:pPr>
        <w:shd w:val="clear" w:color="auto" w:fill="FFFFFF"/>
        <w:spacing w:after="0" w:line="240" w:lineRule="auto"/>
        <w:rPr>
          <w:rFonts w:ascii="Arial" w:eastAsia="Times New Roman" w:hAnsi="Arial" w:cs="Arial"/>
        </w:rPr>
      </w:pPr>
    </w:p>
    <w:p w14:paraId="78025FE7" w14:textId="77777777" w:rsidR="00A95F88" w:rsidRPr="00E46C45" w:rsidRDefault="00A95F88" w:rsidP="00A95F88">
      <w:pPr>
        <w:pStyle w:val="CommentText"/>
        <w:rPr>
          <w:rFonts w:ascii="Arial" w:hAnsi="Arial" w:cs="Arial"/>
        </w:rPr>
      </w:pPr>
    </w:p>
    <w:p w14:paraId="2418DBCA" w14:textId="68B4AA79" w:rsidR="00A95F88" w:rsidRDefault="00A95F88">
      <w:pPr>
        <w:pStyle w:val="CommentText"/>
      </w:pPr>
    </w:p>
  </w:comment>
  <w:comment w:id="7" w:author="Associate Dean Teaching &amp; Learning LA&amp;PS" w:date="2020-05-31T09:49:00Z" w:initials="ADT&amp;LL">
    <w:p w14:paraId="29737845" w14:textId="087CADFC" w:rsidR="00F123D9" w:rsidRPr="000D5719" w:rsidRDefault="00F123D9" w:rsidP="00F123D9">
      <w:pPr>
        <w:pStyle w:val="CommentText"/>
        <w:rPr>
          <w:rFonts w:ascii="Arial" w:hAnsi="Arial" w:cs="Arial"/>
        </w:rPr>
      </w:pPr>
      <w:r w:rsidRPr="000D5719">
        <w:rPr>
          <w:rStyle w:val="CommentReference"/>
          <w:rFonts w:ascii="Arial" w:hAnsi="Arial" w:cs="Arial"/>
        </w:rPr>
        <w:annotationRef/>
      </w:r>
      <w:r w:rsidRPr="000D5719">
        <w:rPr>
          <w:rStyle w:val="CommentReference"/>
          <w:rFonts w:ascii="Arial" w:hAnsi="Arial" w:cs="Arial"/>
        </w:rPr>
        <w:annotationRef/>
      </w:r>
      <w:r w:rsidRPr="000D5719">
        <w:rPr>
          <w:rFonts w:ascii="Arial" w:hAnsi="Arial" w:cs="Arial"/>
        </w:rPr>
        <w:t>The LA&amp;PS Moodle template includes an infographic on proper ‘netiquette’ under th</w:t>
      </w:r>
      <w:r w:rsidR="001C5A91">
        <w:rPr>
          <w:rFonts w:ascii="Arial" w:hAnsi="Arial" w:cs="Arial"/>
        </w:rPr>
        <w:t xml:space="preserve">e </w:t>
      </w:r>
      <w:r w:rsidRPr="000D5719">
        <w:rPr>
          <w:rFonts w:ascii="Arial" w:hAnsi="Arial" w:cs="Arial"/>
        </w:rPr>
        <w:t xml:space="preserve">student conduct policy. </w:t>
      </w:r>
    </w:p>
    <w:p w14:paraId="42F3704B" w14:textId="1027BE19" w:rsidR="00F123D9" w:rsidRPr="000D5719" w:rsidRDefault="00F123D9">
      <w:pPr>
        <w:pStyle w:val="CommentText"/>
        <w:rPr>
          <w:rFonts w:ascii="Arial" w:hAnsi="Arial" w:cs="Arial"/>
        </w:rPr>
      </w:pPr>
    </w:p>
  </w:comment>
  <w:comment w:id="8" w:author="Associate Dean Teaching &amp; Learning LA&amp;PS" w:date="2020-05-31T09:46:00Z" w:initials="ADT&amp;LL">
    <w:p w14:paraId="16D9BC46" w14:textId="394530E1" w:rsidR="00582F4A" w:rsidRPr="00582F4A" w:rsidRDefault="00582F4A">
      <w:pPr>
        <w:pStyle w:val="CommentText"/>
        <w:rPr>
          <w:rFonts w:ascii="Arial" w:hAnsi="Arial" w:cs="Arial"/>
        </w:rPr>
      </w:pPr>
      <w:r w:rsidRPr="00582F4A">
        <w:rPr>
          <w:rStyle w:val="CommentReference"/>
          <w:rFonts w:ascii="Arial" w:hAnsi="Arial" w:cs="Arial"/>
        </w:rPr>
        <w:annotationRef/>
      </w:r>
      <w:r w:rsidRPr="00582F4A">
        <w:rPr>
          <w:rFonts w:ascii="Arial" w:hAnsi="Arial" w:cs="Arial"/>
        </w:rPr>
        <w:t xml:space="preserve">This message has been coordinated with the Student Success Team, and a short animated video on creating safe online learning environments was circulated on LA&amp;PS’ social media platforms for students this summer on May 14, 2020. </w:t>
      </w:r>
    </w:p>
    <w:p w14:paraId="599EF4E4" w14:textId="77777777" w:rsidR="00582F4A" w:rsidRPr="00582F4A" w:rsidRDefault="00582F4A">
      <w:pPr>
        <w:pStyle w:val="CommentText"/>
        <w:rPr>
          <w:rFonts w:ascii="Arial" w:hAnsi="Arial" w:cs="Arial"/>
        </w:rPr>
      </w:pPr>
    </w:p>
    <w:p w14:paraId="0FC1FF4D" w14:textId="7BB08E53" w:rsidR="00582F4A" w:rsidRPr="00582F4A" w:rsidRDefault="00582F4A" w:rsidP="00582F4A">
      <w:pPr>
        <w:rPr>
          <w:rFonts w:ascii="Arial" w:hAnsi="Arial" w:cs="Arial"/>
          <w:b/>
          <w:bCs/>
        </w:rPr>
      </w:pPr>
      <w:r w:rsidRPr="00582F4A">
        <w:rPr>
          <w:rFonts w:ascii="Arial" w:hAnsi="Arial" w:cs="Arial"/>
        </w:rPr>
        <w:t xml:space="preserve">Twitter: </w:t>
      </w:r>
      <w:hyperlink r:id="rId6" w:history="1">
        <w:r w:rsidRPr="00582F4A">
          <w:rPr>
            <w:rStyle w:val="Hyperlink"/>
            <w:rFonts w:ascii="Arial" w:hAnsi="Arial" w:cs="Arial"/>
          </w:rPr>
          <w:t>https://twitter.com/YorkULAPS/status/1260972422892830726</w:t>
        </w:r>
      </w:hyperlink>
      <w:r w:rsidRPr="00582F4A">
        <w:rPr>
          <w:rFonts w:ascii="Arial" w:hAnsi="Arial" w:cs="Arial"/>
          <w:b/>
          <w:bCs/>
        </w:rPr>
        <w:t xml:space="preserve"> </w:t>
      </w:r>
    </w:p>
    <w:p w14:paraId="3F5107EE" w14:textId="77777777" w:rsidR="00582F4A" w:rsidRPr="00582F4A" w:rsidRDefault="00582F4A" w:rsidP="00582F4A">
      <w:pPr>
        <w:rPr>
          <w:rFonts w:ascii="Arial" w:hAnsi="Arial" w:cs="Arial"/>
        </w:rPr>
      </w:pPr>
    </w:p>
    <w:p w14:paraId="330A06AC" w14:textId="0A848CFF" w:rsidR="00F123D9" w:rsidRPr="00582F4A" w:rsidRDefault="00582F4A" w:rsidP="00F123D9">
      <w:pPr>
        <w:rPr>
          <w:rFonts w:ascii="Arial" w:hAnsi="Arial" w:cs="Arial"/>
        </w:rPr>
      </w:pPr>
      <w:r w:rsidRPr="00582F4A">
        <w:rPr>
          <w:rFonts w:ascii="Arial" w:hAnsi="Arial" w:cs="Arial"/>
        </w:rPr>
        <w:t xml:space="preserve">Facebook: </w:t>
      </w:r>
      <w:hyperlink r:id="rId7" w:history="1">
        <w:r w:rsidRPr="00582F4A">
          <w:rPr>
            <w:rStyle w:val="Hyperlink"/>
            <w:rFonts w:ascii="Arial" w:hAnsi="Arial" w:cs="Arial"/>
          </w:rPr>
          <w:t>https://www.facebook.com/168118846584088/posts/3041954522533825</w:t>
        </w:r>
      </w:hyperlink>
      <w:r w:rsidRPr="00582F4A">
        <w:rPr>
          <w:rFonts w:ascii="Arial" w:hAnsi="Arial" w:cs="Arial"/>
          <w:b/>
          <w:bCs/>
        </w:rPr>
        <w:t xml:space="preserve"> </w:t>
      </w:r>
    </w:p>
  </w:comment>
  <w:comment w:id="9" w:author="Associate Dean Teaching &amp; Learning LA&amp;PS" w:date="2020-05-31T09:56:00Z" w:initials="ADT&amp;LL">
    <w:p w14:paraId="49AB1AFF" w14:textId="5037C9DC" w:rsidR="00B94559" w:rsidRPr="00D85EE1" w:rsidRDefault="00B94559">
      <w:pPr>
        <w:pStyle w:val="CommentText"/>
        <w:rPr>
          <w:rFonts w:ascii="Arial" w:hAnsi="Arial" w:cs="Arial"/>
        </w:rPr>
      </w:pPr>
      <w:r w:rsidRPr="00D85EE1">
        <w:rPr>
          <w:rStyle w:val="CommentReference"/>
          <w:rFonts w:ascii="Arial" w:hAnsi="Arial" w:cs="Arial"/>
        </w:rPr>
        <w:annotationRef/>
      </w:r>
      <w:r w:rsidRPr="00D85EE1">
        <w:rPr>
          <w:rFonts w:ascii="Arial" w:hAnsi="Arial" w:cs="Arial"/>
        </w:rPr>
        <w:t xml:space="preserve">This </w:t>
      </w:r>
      <w:r w:rsidR="007D6378">
        <w:rPr>
          <w:rFonts w:ascii="Arial" w:hAnsi="Arial" w:cs="Arial"/>
        </w:rPr>
        <w:t xml:space="preserve">lengthier </w:t>
      </w:r>
      <w:r w:rsidRPr="00D85EE1">
        <w:rPr>
          <w:rFonts w:ascii="Arial" w:hAnsi="Arial" w:cs="Arial"/>
        </w:rPr>
        <w:t>policy on academic integrity has been written to foreground values associated with academic honesty. As such, it aligns us with the International Cent</w:t>
      </w:r>
      <w:r w:rsidR="007D6378">
        <w:rPr>
          <w:rFonts w:ascii="Arial" w:hAnsi="Arial" w:cs="Arial"/>
        </w:rPr>
        <w:t>er</w:t>
      </w:r>
      <w:r w:rsidRPr="00D85EE1">
        <w:rPr>
          <w:rFonts w:ascii="Arial" w:hAnsi="Arial" w:cs="Arial"/>
        </w:rPr>
        <w:t xml:space="preserve"> for Academic Integrity, and the way LA&amp;PS will be building a more rigorous culture of academic integrity in the coming year. </w:t>
      </w:r>
    </w:p>
    <w:p w14:paraId="1FCC1D0C" w14:textId="77777777" w:rsidR="00B94559" w:rsidRPr="00D85EE1" w:rsidRDefault="00B94559">
      <w:pPr>
        <w:pStyle w:val="CommentText"/>
        <w:rPr>
          <w:rFonts w:ascii="Arial" w:hAnsi="Arial" w:cs="Arial"/>
        </w:rPr>
      </w:pPr>
    </w:p>
    <w:p w14:paraId="2BBA5BE9" w14:textId="314C2DB1" w:rsidR="00D85EE1" w:rsidRPr="00D85EE1" w:rsidRDefault="00B94559" w:rsidP="00D85EE1">
      <w:pPr>
        <w:pStyle w:val="CommentText"/>
        <w:rPr>
          <w:rFonts w:ascii="Arial" w:hAnsi="Arial" w:cs="Arial"/>
        </w:rPr>
      </w:pPr>
      <w:r w:rsidRPr="00D85EE1">
        <w:rPr>
          <w:rFonts w:ascii="Arial" w:hAnsi="Arial" w:cs="Arial"/>
        </w:rPr>
        <w:t xml:space="preserve">Please note that the LA&amp;PS Moodle template includes a pledge of academic integrity that must be taken by students. </w:t>
      </w:r>
      <w:r w:rsidR="00D85EE1" w:rsidRPr="00D85EE1">
        <w:rPr>
          <w:rFonts w:ascii="Arial" w:hAnsi="Arial" w:cs="Arial"/>
        </w:rPr>
        <w:t xml:space="preserve">Students must take the pledge before your course syllabus will be unlocked for them to review. </w:t>
      </w:r>
      <w:r w:rsidRPr="00D85EE1">
        <w:rPr>
          <w:rFonts w:ascii="Arial" w:hAnsi="Arial" w:cs="Arial"/>
        </w:rPr>
        <w:t xml:space="preserve">While LA&amp;PS has not </w:t>
      </w:r>
      <w:r w:rsidR="00D85EE1" w:rsidRPr="00D85EE1">
        <w:rPr>
          <w:rFonts w:ascii="Arial" w:hAnsi="Arial" w:cs="Arial"/>
        </w:rPr>
        <w:t xml:space="preserve">systematically </w:t>
      </w:r>
      <w:r w:rsidRPr="00D85EE1">
        <w:rPr>
          <w:rFonts w:ascii="Arial" w:hAnsi="Arial" w:cs="Arial"/>
        </w:rPr>
        <w:t xml:space="preserve">used honour codes in the past, unlike </w:t>
      </w:r>
      <w:r w:rsidR="00D85EE1" w:rsidRPr="00D85EE1">
        <w:rPr>
          <w:rFonts w:ascii="Arial" w:hAnsi="Arial" w:cs="Arial"/>
        </w:rPr>
        <w:t xml:space="preserve">some </w:t>
      </w:r>
      <w:r w:rsidRPr="00D85EE1">
        <w:rPr>
          <w:rFonts w:ascii="Arial" w:hAnsi="Arial" w:cs="Arial"/>
        </w:rPr>
        <w:t xml:space="preserve">American universities, we are including a pledge of academic integrity for our online/remotely delivered courses this </w:t>
      </w:r>
      <w:r w:rsidR="00C116E0">
        <w:rPr>
          <w:rFonts w:ascii="Arial" w:hAnsi="Arial" w:cs="Arial"/>
        </w:rPr>
        <w:t>F</w:t>
      </w:r>
      <w:r w:rsidRPr="00D85EE1">
        <w:rPr>
          <w:rFonts w:ascii="Arial" w:hAnsi="Arial" w:cs="Arial"/>
        </w:rPr>
        <w:t xml:space="preserve">all. Research has demonstrated </w:t>
      </w:r>
      <w:r w:rsidR="00D85EE1" w:rsidRPr="00D85EE1">
        <w:rPr>
          <w:rFonts w:ascii="Arial" w:hAnsi="Arial" w:cs="Arial"/>
        </w:rPr>
        <w:t>that the presence of an honour code can reduce cheating.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731817" w15:done="0"/>
  <w15:commentEx w15:paraId="493B4F7B" w15:done="0"/>
  <w15:commentEx w15:paraId="4B15A801" w15:done="0"/>
  <w15:commentEx w15:paraId="035D73E9" w15:done="0"/>
  <w15:commentEx w15:paraId="5584D9F9" w15:done="0"/>
  <w15:commentEx w15:paraId="2418DBCA" w15:done="0"/>
  <w15:commentEx w15:paraId="42F3704B" w15:done="0"/>
  <w15:commentEx w15:paraId="330A06AC" w15:done="0"/>
  <w15:commentEx w15:paraId="2BBA5B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731817" w16cid:durableId="2275001F"/>
  <w16cid:commentId w16cid:paraId="493B4F7B" w16cid:durableId="2275002D"/>
  <w16cid:commentId w16cid:paraId="4B15A801" w16cid:durableId="22761724"/>
  <w16cid:commentId w16cid:paraId="035D73E9" w16cid:durableId="227F76DB"/>
  <w16cid:commentId w16cid:paraId="5584D9F9" w16cid:durableId="227E0046"/>
  <w16cid:commentId w16cid:paraId="2418DBCA" w16cid:durableId="227CE361"/>
  <w16cid:commentId w16cid:paraId="42F3704B" w16cid:durableId="227DFC47"/>
  <w16cid:commentId w16cid:paraId="330A06AC" w16cid:durableId="227DFB83"/>
  <w16cid:commentId w16cid:paraId="2BBA5BE9" w16cid:durableId="227DFD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9F2E2" w14:textId="77777777" w:rsidR="0035788D" w:rsidRDefault="0035788D" w:rsidP="005027CF">
      <w:pPr>
        <w:spacing w:after="0" w:line="240" w:lineRule="auto"/>
      </w:pPr>
      <w:r>
        <w:separator/>
      </w:r>
    </w:p>
  </w:endnote>
  <w:endnote w:type="continuationSeparator" w:id="0">
    <w:p w14:paraId="42AE2393" w14:textId="77777777" w:rsidR="0035788D" w:rsidRDefault="0035788D" w:rsidP="0050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938F7" w14:textId="77777777" w:rsidR="0035788D" w:rsidRDefault="0035788D" w:rsidP="005027CF">
      <w:pPr>
        <w:spacing w:after="0" w:line="240" w:lineRule="auto"/>
      </w:pPr>
      <w:r>
        <w:separator/>
      </w:r>
    </w:p>
  </w:footnote>
  <w:footnote w:type="continuationSeparator" w:id="0">
    <w:p w14:paraId="260133DC" w14:textId="77777777" w:rsidR="0035788D" w:rsidRDefault="0035788D" w:rsidP="00502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FA8"/>
    <w:multiLevelType w:val="hybridMultilevel"/>
    <w:tmpl w:val="9C88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11BC1"/>
    <w:multiLevelType w:val="hybridMultilevel"/>
    <w:tmpl w:val="D57CA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B30D61"/>
    <w:multiLevelType w:val="hybridMultilevel"/>
    <w:tmpl w:val="7408F9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2B29FA"/>
    <w:multiLevelType w:val="hybridMultilevel"/>
    <w:tmpl w:val="2904E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77BA0"/>
    <w:multiLevelType w:val="hybridMultilevel"/>
    <w:tmpl w:val="ED90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15211"/>
    <w:multiLevelType w:val="multilevel"/>
    <w:tmpl w:val="31CE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AE2FC4"/>
    <w:multiLevelType w:val="multilevel"/>
    <w:tmpl w:val="417C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470300"/>
    <w:multiLevelType w:val="hybridMultilevel"/>
    <w:tmpl w:val="70865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C5187A"/>
    <w:multiLevelType w:val="multilevel"/>
    <w:tmpl w:val="6038C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FF12FA"/>
    <w:multiLevelType w:val="hybridMultilevel"/>
    <w:tmpl w:val="C8A60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EE6529"/>
    <w:multiLevelType w:val="multilevel"/>
    <w:tmpl w:val="57E8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D760E3"/>
    <w:multiLevelType w:val="hybridMultilevel"/>
    <w:tmpl w:val="9FF02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160ACC"/>
    <w:multiLevelType w:val="hybridMultilevel"/>
    <w:tmpl w:val="D240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303D32"/>
    <w:multiLevelType w:val="hybridMultilevel"/>
    <w:tmpl w:val="93603C9C"/>
    <w:lvl w:ilvl="0" w:tplc="954E4F02">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95D44A7"/>
    <w:multiLevelType w:val="multilevel"/>
    <w:tmpl w:val="114290F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abstractNumId w:val="3"/>
  </w:num>
  <w:num w:numId="2">
    <w:abstractNumId w:val="5"/>
  </w:num>
  <w:num w:numId="3">
    <w:abstractNumId w:val="4"/>
  </w:num>
  <w:num w:numId="4">
    <w:abstractNumId w:val="9"/>
  </w:num>
  <w:num w:numId="5">
    <w:abstractNumId w:val="8"/>
  </w:num>
  <w:num w:numId="6">
    <w:abstractNumId w:val="10"/>
  </w:num>
  <w:num w:numId="7">
    <w:abstractNumId w:val="13"/>
  </w:num>
  <w:num w:numId="8">
    <w:abstractNumId w:val="14"/>
  </w:num>
  <w:num w:numId="9">
    <w:abstractNumId w:val="1"/>
  </w:num>
  <w:num w:numId="10">
    <w:abstractNumId w:val="0"/>
  </w:num>
  <w:num w:numId="11">
    <w:abstractNumId w:val="7"/>
  </w:num>
  <w:num w:numId="12">
    <w:abstractNumId w:val="11"/>
  </w:num>
  <w:num w:numId="13">
    <w:abstractNumId w:val="6"/>
  </w:num>
  <w:num w:numId="14">
    <w:abstractNumId w:val="2"/>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ociate Dean Teaching &amp; Learning LA&amp;PS">
    <w15:presenceInfo w15:providerId="None" w15:userId="Associate Dean Teaching &amp; Learning LA&amp;P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A43"/>
    <w:rsid w:val="00015318"/>
    <w:rsid w:val="00034AE2"/>
    <w:rsid w:val="000842E5"/>
    <w:rsid w:val="0009094B"/>
    <w:rsid w:val="000B6E76"/>
    <w:rsid w:val="000C4299"/>
    <w:rsid w:val="000D5719"/>
    <w:rsid w:val="00100BB9"/>
    <w:rsid w:val="00104C71"/>
    <w:rsid w:val="001068F9"/>
    <w:rsid w:val="001209ED"/>
    <w:rsid w:val="00147A43"/>
    <w:rsid w:val="00170A2B"/>
    <w:rsid w:val="001962B7"/>
    <w:rsid w:val="001A259B"/>
    <w:rsid w:val="001B2DE6"/>
    <w:rsid w:val="001C0340"/>
    <w:rsid w:val="001C5A91"/>
    <w:rsid w:val="001F2B7D"/>
    <w:rsid w:val="00202A02"/>
    <w:rsid w:val="002442E8"/>
    <w:rsid w:val="0028158A"/>
    <w:rsid w:val="00286195"/>
    <w:rsid w:val="002927DB"/>
    <w:rsid w:val="002B0553"/>
    <w:rsid w:val="002B0595"/>
    <w:rsid w:val="002C7C75"/>
    <w:rsid w:val="002E43B1"/>
    <w:rsid w:val="002F0612"/>
    <w:rsid w:val="003103D6"/>
    <w:rsid w:val="00336D6E"/>
    <w:rsid w:val="003373F1"/>
    <w:rsid w:val="0035788D"/>
    <w:rsid w:val="003939CE"/>
    <w:rsid w:val="00405EDE"/>
    <w:rsid w:val="00412E2B"/>
    <w:rsid w:val="00413C11"/>
    <w:rsid w:val="00431169"/>
    <w:rsid w:val="00444914"/>
    <w:rsid w:val="0045148C"/>
    <w:rsid w:val="00456619"/>
    <w:rsid w:val="00475514"/>
    <w:rsid w:val="00480428"/>
    <w:rsid w:val="00497E54"/>
    <w:rsid w:val="004B42FE"/>
    <w:rsid w:val="004B5C8D"/>
    <w:rsid w:val="004D0EA5"/>
    <w:rsid w:val="005027CF"/>
    <w:rsid w:val="00536496"/>
    <w:rsid w:val="00554481"/>
    <w:rsid w:val="005634E2"/>
    <w:rsid w:val="00582F4A"/>
    <w:rsid w:val="005F3B43"/>
    <w:rsid w:val="006056FC"/>
    <w:rsid w:val="00647388"/>
    <w:rsid w:val="006568F3"/>
    <w:rsid w:val="0066712A"/>
    <w:rsid w:val="00694B6B"/>
    <w:rsid w:val="006B5D68"/>
    <w:rsid w:val="006B7991"/>
    <w:rsid w:val="00722559"/>
    <w:rsid w:val="00764317"/>
    <w:rsid w:val="00794D1E"/>
    <w:rsid w:val="0079618F"/>
    <w:rsid w:val="007A4F36"/>
    <w:rsid w:val="007D6378"/>
    <w:rsid w:val="00812891"/>
    <w:rsid w:val="0081728A"/>
    <w:rsid w:val="00867496"/>
    <w:rsid w:val="00875912"/>
    <w:rsid w:val="0087696B"/>
    <w:rsid w:val="008926E4"/>
    <w:rsid w:val="008A5AC6"/>
    <w:rsid w:val="008E00FA"/>
    <w:rsid w:val="0090123B"/>
    <w:rsid w:val="00905FFC"/>
    <w:rsid w:val="009111E2"/>
    <w:rsid w:val="00913E77"/>
    <w:rsid w:val="00930806"/>
    <w:rsid w:val="00942A0D"/>
    <w:rsid w:val="00943533"/>
    <w:rsid w:val="009446D3"/>
    <w:rsid w:val="0095012B"/>
    <w:rsid w:val="00954DFF"/>
    <w:rsid w:val="0096593B"/>
    <w:rsid w:val="009754A8"/>
    <w:rsid w:val="009A3B2F"/>
    <w:rsid w:val="009A6D8F"/>
    <w:rsid w:val="009B68F2"/>
    <w:rsid w:val="009E157A"/>
    <w:rsid w:val="009F161A"/>
    <w:rsid w:val="009F3CE4"/>
    <w:rsid w:val="00A0347A"/>
    <w:rsid w:val="00A50284"/>
    <w:rsid w:val="00A80725"/>
    <w:rsid w:val="00A95F88"/>
    <w:rsid w:val="00AD0CF6"/>
    <w:rsid w:val="00B02A1E"/>
    <w:rsid w:val="00B10628"/>
    <w:rsid w:val="00B24E04"/>
    <w:rsid w:val="00B31F4B"/>
    <w:rsid w:val="00B43600"/>
    <w:rsid w:val="00B67915"/>
    <w:rsid w:val="00B80C85"/>
    <w:rsid w:val="00B94559"/>
    <w:rsid w:val="00BC72E9"/>
    <w:rsid w:val="00BD6AD2"/>
    <w:rsid w:val="00C116E0"/>
    <w:rsid w:val="00C165E9"/>
    <w:rsid w:val="00C76CC3"/>
    <w:rsid w:val="00CB1F35"/>
    <w:rsid w:val="00CF6BDB"/>
    <w:rsid w:val="00D141B9"/>
    <w:rsid w:val="00D400DF"/>
    <w:rsid w:val="00D52B14"/>
    <w:rsid w:val="00D56A0C"/>
    <w:rsid w:val="00D85EE1"/>
    <w:rsid w:val="00D9793E"/>
    <w:rsid w:val="00DA6A8E"/>
    <w:rsid w:val="00DC6DAD"/>
    <w:rsid w:val="00E07B39"/>
    <w:rsid w:val="00E13BEE"/>
    <w:rsid w:val="00E27F7E"/>
    <w:rsid w:val="00E33CD6"/>
    <w:rsid w:val="00E41C39"/>
    <w:rsid w:val="00E45231"/>
    <w:rsid w:val="00E46C45"/>
    <w:rsid w:val="00E46C96"/>
    <w:rsid w:val="00E508F4"/>
    <w:rsid w:val="00E75D14"/>
    <w:rsid w:val="00E80C4C"/>
    <w:rsid w:val="00E84560"/>
    <w:rsid w:val="00E845A0"/>
    <w:rsid w:val="00EA07EC"/>
    <w:rsid w:val="00EE37E4"/>
    <w:rsid w:val="00EF2D9B"/>
    <w:rsid w:val="00EF60A9"/>
    <w:rsid w:val="00EF71C2"/>
    <w:rsid w:val="00F123D9"/>
    <w:rsid w:val="00F32452"/>
    <w:rsid w:val="00F41957"/>
    <w:rsid w:val="00FF5B39"/>
    <w:rsid w:val="00FF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06C7A"/>
  <w15:chartTrackingRefBased/>
  <w15:docId w15:val="{A4F07488-EB1B-4CAA-9183-417B759D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B106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481"/>
    <w:pPr>
      <w:ind w:left="720"/>
      <w:contextualSpacing/>
    </w:pPr>
  </w:style>
  <w:style w:type="character" w:styleId="Hyperlink">
    <w:name w:val="Hyperlink"/>
    <w:basedOn w:val="DefaultParagraphFont"/>
    <w:unhideWhenUsed/>
    <w:rsid w:val="00554481"/>
    <w:rPr>
      <w:color w:val="0000FF"/>
      <w:u w:val="single"/>
    </w:rPr>
  </w:style>
  <w:style w:type="paragraph" w:styleId="CommentText">
    <w:name w:val="annotation text"/>
    <w:basedOn w:val="Normal"/>
    <w:link w:val="CommentTextChar"/>
    <w:unhideWhenUsed/>
    <w:rsid w:val="00554481"/>
    <w:pPr>
      <w:spacing w:line="240" w:lineRule="auto"/>
    </w:pPr>
    <w:rPr>
      <w:sz w:val="20"/>
      <w:szCs w:val="20"/>
    </w:rPr>
  </w:style>
  <w:style w:type="character" w:customStyle="1" w:styleId="CommentTextChar">
    <w:name w:val="Comment Text Char"/>
    <w:basedOn w:val="DefaultParagraphFont"/>
    <w:link w:val="CommentText"/>
    <w:rsid w:val="00554481"/>
    <w:rPr>
      <w:sz w:val="20"/>
      <w:szCs w:val="20"/>
    </w:rPr>
  </w:style>
  <w:style w:type="paragraph" w:styleId="BalloonText">
    <w:name w:val="Balloon Text"/>
    <w:basedOn w:val="Normal"/>
    <w:link w:val="BalloonTextChar"/>
    <w:uiPriority w:val="99"/>
    <w:semiHidden/>
    <w:unhideWhenUsed/>
    <w:rsid w:val="00554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481"/>
    <w:rPr>
      <w:rFonts w:ascii="Segoe UI" w:hAnsi="Segoe UI" w:cs="Segoe UI"/>
      <w:sz w:val="18"/>
      <w:szCs w:val="18"/>
    </w:rPr>
  </w:style>
  <w:style w:type="character" w:styleId="CommentReference">
    <w:name w:val="annotation reference"/>
    <w:uiPriority w:val="99"/>
    <w:semiHidden/>
    <w:rsid w:val="00B24E04"/>
    <w:rPr>
      <w:sz w:val="16"/>
      <w:szCs w:val="16"/>
    </w:rPr>
  </w:style>
  <w:style w:type="character" w:styleId="UnresolvedMention">
    <w:name w:val="Unresolved Mention"/>
    <w:basedOn w:val="DefaultParagraphFont"/>
    <w:uiPriority w:val="99"/>
    <w:semiHidden/>
    <w:unhideWhenUsed/>
    <w:rsid w:val="00B24E0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8158A"/>
    <w:rPr>
      <w:b/>
      <w:bCs/>
    </w:rPr>
  </w:style>
  <w:style w:type="character" w:customStyle="1" w:styleId="CommentSubjectChar">
    <w:name w:val="Comment Subject Char"/>
    <w:basedOn w:val="CommentTextChar"/>
    <w:link w:val="CommentSubject"/>
    <w:uiPriority w:val="99"/>
    <w:semiHidden/>
    <w:rsid w:val="0028158A"/>
    <w:rPr>
      <w:b/>
      <w:bCs/>
      <w:sz w:val="20"/>
      <w:szCs w:val="20"/>
    </w:rPr>
  </w:style>
  <w:style w:type="character" w:styleId="FollowedHyperlink">
    <w:name w:val="FollowedHyperlink"/>
    <w:basedOn w:val="DefaultParagraphFont"/>
    <w:uiPriority w:val="99"/>
    <w:semiHidden/>
    <w:unhideWhenUsed/>
    <w:rsid w:val="00B67915"/>
    <w:rPr>
      <w:color w:val="954F72" w:themeColor="followedHyperlink"/>
      <w:u w:val="single"/>
    </w:rPr>
  </w:style>
  <w:style w:type="character" w:customStyle="1" w:styleId="Heading3Char">
    <w:name w:val="Heading 3 Char"/>
    <w:basedOn w:val="DefaultParagraphFont"/>
    <w:link w:val="Heading3"/>
    <w:uiPriority w:val="9"/>
    <w:rsid w:val="00B10628"/>
    <w:rPr>
      <w:rFonts w:ascii="Times New Roman" w:eastAsia="Times New Roman" w:hAnsi="Times New Roman" w:cs="Times New Roman"/>
      <w:b/>
      <w:bCs/>
      <w:sz w:val="27"/>
      <w:szCs w:val="27"/>
    </w:rPr>
  </w:style>
  <w:style w:type="paragraph" w:styleId="NormalWeb">
    <w:name w:val="Normal (Web)"/>
    <w:basedOn w:val="Normal"/>
    <w:uiPriority w:val="99"/>
    <w:unhideWhenUsed/>
    <w:rsid w:val="00B1062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2452"/>
    <w:rPr>
      <w:i/>
      <w:iCs/>
    </w:rPr>
  </w:style>
  <w:style w:type="character" w:styleId="Strong">
    <w:name w:val="Strong"/>
    <w:basedOn w:val="DefaultParagraphFont"/>
    <w:uiPriority w:val="22"/>
    <w:qFormat/>
    <w:rsid w:val="00F32452"/>
    <w:rPr>
      <w:b/>
      <w:bCs/>
    </w:rPr>
  </w:style>
  <w:style w:type="paragraph" w:styleId="Header">
    <w:name w:val="header"/>
    <w:basedOn w:val="Normal"/>
    <w:link w:val="HeaderChar"/>
    <w:uiPriority w:val="99"/>
    <w:unhideWhenUsed/>
    <w:rsid w:val="00502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7CF"/>
  </w:style>
  <w:style w:type="paragraph" w:styleId="Footer">
    <w:name w:val="footer"/>
    <w:basedOn w:val="Normal"/>
    <w:link w:val="FooterChar"/>
    <w:uiPriority w:val="99"/>
    <w:unhideWhenUsed/>
    <w:rsid w:val="00502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7CF"/>
  </w:style>
  <w:style w:type="paragraph" w:customStyle="1" w:styleId="DocumentLabel">
    <w:name w:val="Document Label"/>
    <w:basedOn w:val="Normal"/>
    <w:next w:val="Normal"/>
    <w:rsid w:val="009A3B2F"/>
    <w:pPr>
      <w:keepNext/>
      <w:keepLines/>
      <w:autoSpaceDE w:val="0"/>
      <w:autoSpaceDN w:val="0"/>
      <w:spacing w:before="400" w:after="120" w:line="240" w:lineRule="atLeast"/>
      <w:ind w:left="-840"/>
    </w:pPr>
    <w:rPr>
      <w:rFonts w:ascii="Arial Black" w:eastAsia="Times New Roman" w:hAnsi="Arial Black" w:cs="Times New Roman"/>
      <w:spacing w:val="-5"/>
      <w:kern w:val="28"/>
      <w:sz w:val="96"/>
      <w:szCs w:val="96"/>
    </w:rPr>
  </w:style>
  <w:style w:type="character" w:styleId="PlaceholderText">
    <w:name w:val="Placeholder Text"/>
    <w:basedOn w:val="DefaultParagraphFont"/>
    <w:uiPriority w:val="99"/>
    <w:semiHidden/>
    <w:rsid w:val="0079618F"/>
    <w:rPr>
      <w:color w:val="808080"/>
    </w:rPr>
  </w:style>
  <w:style w:type="character" w:customStyle="1" w:styleId="ref-lnk">
    <w:name w:val="ref-lnk"/>
    <w:basedOn w:val="DefaultParagraphFont"/>
    <w:rsid w:val="00D85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1530">
      <w:bodyDiv w:val="1"/>
      <w:marLeft w:val="0"/>
      <w:marRight w:val="0"/>
      <w:marTop w:val="0"/>
      <w:marBottom w:val="0"/>
      <w:divBdr>
        <w:top w:val="none" w:sz="0" w:space="0" w:color="auto"/>
        <w:left w:val="none" w:sz="0" w:space="0" w:color="auto"/>
        <w:bottom w:val="none" w:sz="0" w:space="0" w:color="auto"/>
        <w:right w:val="none" w:sz="0" w:space="0" w:color="auto"/>
      </w:divBdr>
    </w:div>
    <w:div w:id="578833141">
      <w:bodyDiv w:val="1"/>
      <w:marLeft w:val="0"/>
      <w:marRight w:val="0"/>
      <w:marTop w:val="0"/>
      <w:marBottom w:val="0"/>
      <w:divBdr>
        <w:top w:val="none" w:sz="0" w:space="0" w:color="auto"/>
        <w:left w:val="none" w:sz="0" w:space="0" w:color="auto"/>
        <w:bottom w:val="none" w:sz="0" w:space="0" w:color="auto"/>
        <w:right w:val="none" w:sz="0" w:space="0" w:color="auto"/>
      </w:divBdr>
    </w:div>
    <w:div w:id="821776341">
      <w:bodyDiv w:val="1"/>
      <w:marLeft w:val="0"/>
      <w:marRight w:val="0"/>
      <w:marTop w:val="0"/>
      <w:marBottom w:val="0"/>
      <w:divBdr>
        <w:top w:val="none" w:sz="0" w:space="0" w:color="auto"/>
        <w:left w:val="none" w:sz="0" w:space="0" w:color="auto"/>
        <w:bottom w:val="none" w:sz="0" w:space="0" w:color="auto"/>
        <w:right w:val="none" w:sz="0" w:space="0" w:color="auto"/>
      </w:divBdr>
    </w:div>
    <w:div w:id="1814373504">
      <w:bodyDiv w:val="1"/>
      <w:marLeft w:val="0"/>
      <w:marRight w:val="0"/>
      <w:marTop w:val="0"/>
      <w:marBottom w:val="0"/>
      <w:divBdr>
        <w:top w:val="none" w:sz="0" w:space="0" w:color="auto"/>
        <w:left w:val="none" w:sz="0" w:space="0" w:color="auto"/>
        <w:bottom w:val="none" w:sz="0" w:space="0" w:color="auto"/>
        <w:right w:val="none" w:sz="0" w:space="0" w:color="auto"/>
      </w:divBdr>
    </w:div>
    <w:div w:id="1885561362">
      <w:bodyDiv w:val="1"/>
      <w:marLeft w:val="0"/>
      <w:marRight w:val="0"/>
      <w:marTop w:val="0"/>
      <w:marBottom w:val="0"/>
      <w:divBdr>
        <w:top w:val="none" w:sz="0" w:space="0" w:color="auto"/>
        <w:left w:val="none" w:sz="0" w:space="0" w:color="auto"/>
        <w:bottom w:val="none" w:sz="0" w:space="0" w:color="auto"/>
        <w:right w:val="none" w:sz="0" w:space="0" w:color="auto"/>
      </w:divBdr>
    </w:div>
    <w:div w:id="1927642066">
      <w:bodyDiv w:val="1"/>
      <w:marLeft w:val="0"/>
      <w:marRight w:val="0"/>
      <w:marTop w:val="0"/>
      <w:marBottom w:val="0"/>
      <w:divBdr>
        <w:top w:val="none" w:sz="0" w:space="0" w:color="auto"/>
        <w:left w:val="none" w:sz="0" w:space="0" w:color="auto"/>
        <w:bottom w:val="none" w:sz="0" w:space="0" w:color="auto"/>
        <w:right w:val="none" w:sz="0" w:space="0" w:color="auto"/>
      </w:divBdr>
    </w:div>
    <w:div w:id="196850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lthelp.yorku.ca/quizzing/how-to-give-particular-students-extra-time-in-a-quiz" TargetMode="External"/><Relationship Id="rId7" Type="http://schemas.openxmlformats.org/officeDocument/2006/relationships/hyperlink" Target="https://www.facebook.com/168118846584088/posts/3041954522533825" TargetMode="External"/><Relationship Id="rId2" Type="http://schemas.openxmlformats.org/officeDocument/2006/relationships/hyperlink" Target="https://bold.info.yorku.ca/protecting-your-intellectual-property/" TargetMode="External"/><Relationship Id="rId1" Type="http://schemas.openxmlformats.org/officeDocument/2006/relationships/hyperlink" Target="https://copyright.info.yorku.ca/students-reuse-of-teaching-materials-from-york-courses-2/" TargetMode="External"/><Relationship Id="rId6" Type="http://schemas.openxmlformats.org/officeDocument/2006/relationships/hyperlink" Target="https://twitter.com/YorkULAPS/status/1260972422892830726" TargetMode="External"/><Relationship Id="rId5" Type="http://schemas.openxmlformats.org/officeDocument/2006/relationships/hyperlink" Target="https://secretariat.info.yorku.ca/files/May-6-Communication.pdf?x35424" TargetMode="External"/><Relationship Id="rId4" Type="http://schemas.openxmlformats.org/officeDocument/2006/relationships/hyperlink" Target="https://teachingcommons.yorku.ca/resources/accommodations-and-inclusive-teaching/"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secretariat-policies.info.yorku.ca/policies/academic-accommodation-for-students-with-disabilities-guidelines-procedures-and-definitions/" TargetMode="External"/><Relationship Id="rId18" Type="http://schemas.openxmlformats.org/officeDocument/2006/relationships/hyperlink" Target="https://secretariat-policies.info.yorku.ca/policies/disruptive-andor-harassing-behaviour-in-academic-situations-senate-polic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park.library.yorku.ca/academic-integrity-using-and-citing-sources/" TargetMode="External"/><Relationship Id="rId7" Type="http://schemas.openxmlformats.org/officeDocument/2006/relationships/endnotes" Target="endnotes.xml"/><Relationship Id="rId12" Type="http://schemas.openxmlformats.org/officeDocument/2006/relationships/hyperlink" Target="http://secretariat-policies.info.yorku.ca/policies/academic-honesty-senate-policy-on/" TargetMode="External"/><Relationship Id="rId17" Type="http://schemas.openxmlformats.org/officeDocument/2006/relationships/hyperlink" Target="https://oscr.students.yorku.ca/student-conduct"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academicintegrity.org/fundamental-valu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retariat-policies.info.yorku.ca/policies/code-of-student-rights-and-responsibilities-presidential-regula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orku.zoom.us/" TargetMode="External"/><Relationship Id="rId23" Type="http://schemas.openxmlformats.org/officeDocument/2006/relationships/hyperlink" Target="https://secretariat-policies.info.yorku.ca/policies/academic-honesty-senate-policy-on/" TargetMode="External"/><Relationship Id="rId10" Type="http://schemas.microsoft.com/office/2016/09/relationships/commentsIds" Target="commentsIds.xml"/><Relationship Id="rId19" Type="http://schemas.openxmlformats.org/officeDocument/2006/relationships/hyperlink" Target="http://elearning-guide.apps01.yorku.ca/?page_id=26"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accessibility.students.yorku.ca/" TargetMode="External"/><Relationship Id="rId22" Type="http://schemas.openxmlformats.org/officeDocument/2006/relationships/hyperlink" Target="http://learningcommons.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86E92-2F90-4636-B4EF-FEEFDE341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Associate Dean Teaching &amp; Learning LA&amp;PS</dc:creator>
  <cp:keywords/>
  <dc:description/>
  <cp:lastModifiedBy>Associate Dean Teaching &amp; Learning LA&amp;PS</cp:lastModifiedBy>
  <cp:revision>86</cp:revision>
  <dcterms:created xsi:type="dcterms:W3CDTF">2020-05-24T18:15:00Z</dcterms:created>
  <dcterms:modified xsi:type="dcterms:W3CDTF">2020-06-02T00:24:00Z</dcterms:modified>
</cp:coreProperties>
</file>